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1B9" w:rsidRDefault="001A61B9" w:rsidP="001A61B9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1A61B9">
        <w:rPr>
          <w:rFonts w:ascii="Arial" w:hAnsi="Arial" w:cs="Arial"/>
          <w:b/>
          <w:i/>
          <w:sz w:val="18"/>
          <w:szCs w:val="18"/>
        </w:rPr>
        <w:t xml:space="preserve">Тест </w:t>
      </w:r>
      <w:r w:rsidR="00EA6CB2">
        <w:rPr>
          <w:rFonts w:ascii="Arial" w:hAnsi="Arial" w:cs="Arial"/>
          <w:b/>
          <w:i/>
          <w:sz w:val="18"/>
          <w:szCs w:val="18"/>
        </w:rPr>
        <w:t>итоговый</w:t>
      </w:r>
    </w:p>
    <w:p w:rsidR="003A2386" w:rsidRPr="001A61B9" w:rsidRDefault="003A2386" w:rsidP="003A2386">
      <w:pPr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Часть 1</w:t>
      </w:r>
    </w:p>
    <w:p w:rsidR="001A61B9" w:rsidRPr="001A61B9" w:rsidRDefault="001A61B9" w:rsidP="001A61B9">
      <w:pPr>
        <w:rPr>
          <w:rFonts w:ascii="Arial" w:hAnsi="Arial" w:cs="Arial"/>
          <w:bCs/>
          <w:color w:val="000000"/>
          <w:sz w:val="18"/>
          <w:szCs w:val="18"/>
          <w:shd w:val="clear" w:color="auto" w:fill="FFFFFF"/>
        </w:rPr>
      </w:pP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sz w:val="18"/>
          <w:szCs w:val="18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В соответствии с законодательством Российской Федерации об авторском праве и смежных правах автором произведения является:</w:t>
      </w:r>
    </w:p>
    <w:p w:rsidR="001A61B9" w:rsidRPr="001A61B9" w:rsidRDefault="001A61B9" w:rsidP="001A61B9">
      <w:pPr>
        <w:pStyle w:val="a3"/>
        <w:widowControl/>
        <w:numPr>
          <w:ilvl w:val="0"/>
          <w:numId w:val="4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юридическое лицо, на средства которого создано произведение;</w:t>
      </w:r>
    </w:p>
    <w:p w:rsidR="001A61B9" w:rsidRPr="001A61B9" w:rsidRDefault="001A61B9" w:rsidP="001A61B9">
      <w:pPr>
        <w:pStyle w:val="a3"/>
        <w:widowControl/>
        <w:numPr>
          <w:ilvl w:val="0"/>
          <w:numId w:val="4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физическое лицо, творческим трудом которого создано произведение;</w:t>
      </w:r>
    </w:p>
    <w:p w:rsidR="001A61B9" w:rsidRPr="001A61B9" w:rsidRDefault="001A61B9" w:rsidP="001A61B9">
      <w:pPr>
        <w:pStyle w:val="a3"/>
        <w:widowControl/>
        <w:numPr>
          <w:ilvl w:val="0"/>
          <w:numId w:val="4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юридическое лицо, по служебному заданию которого было создано произведение.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sz w:val="18"/>
          <w:szCs w:val="18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Авторское право не распространяется на:</w:t>
      </w:r>
    </w:p>
    <w:p w:rsidR="001A61B9" w:rsidRPr="001A61B9" w:rsidRDefault="001A61B9" w:rsidP="001A61B9">
      <w:pPr>
        <w:pStyle w:val="a3"/>
        <w:widowControl/>
        <w:numPr>
          <w:ilvl w:val="1"/>
          <w:numId w:val="1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официальные документы;</w:t>
      </w:r>
    </w:p>
    <w:p w:rsidR="001A61B9" w:rsidRPr="001A61B9" w:rsidRDefault="001A61B9" w:rsidP="001A61B9">
      <w:pPr>
        <w:pStyle w:val="a3"/>
        <w:widowControl/>
        <w:numPr>
          <w:ilvl w:val="1"/>
          <w:numId w:val="1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неопубликованные произведения;</w:t>
      </w:r>
    </w:p>
    <w:p w:rsidR="001A61B9" w:rsidRPr="001A61B9" w:rsidRDefault="001A61B9" w:rsidP="001A61B9">
      <w:pPr>
        <w:pStyle w:val="a3"/>
        <w:widowControl/>
        <w:numPr>
          <w:ilvl w:val="1"/>
          <w:numId w:val="1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переработанные произведения.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sz w:val="18"/>
          <w:szCs w:val="18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Знак охраны авторского права (знак "копирайт") состоит из:</w:t>
      </w:r>
    </w:p>
    <w:p w:rsidR="001A61B9" w:rsidRPr="001A61B9" w:rsidRDefault="001A61B9" w:rsidP="001A61B9">
      <w:pPr>
        <w:pStyle w:val="a3"/>
        <w:widowControl/>
        <w:numPr>
          <w:ilvl w:val="1"/>
          <w:numId w:val="5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сочетания латинских букв "Т" и "М": "ТМ";</w:t>
      </w:r>
    </w:p>
    <w:p w:rsidR="001A61B9" w:rsidRPr="001A61B9" w:rsidRDefault="001A61B9" w:rsidP="001A61B9">
      <w:pPr>
        <w:pStyle w:val="a3"/>
        <w:widowControl/>
        <w:numPr>
          <w:ilvl w:val="1"/>
          <w:numId w:val="5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латинской буквы "Р" в окружности, имени (наименования) обладателя исключительных авторских прав и года первого опубликования произведения;</w:t>
      </w:r>
    </w:p>
    <w:p w:rsidR="001A61B9" w:rsidRPr="001A61B9" w:rsidRDefault="001A61B9" w:rsidP="001A61B9">
      <w:pPr>
        <w:pStyle w:val="a3"/>
        <w:widowControl/>
        <w:numPr>
          <w:ilvl w:val="1"/>
          <w:numId w:val="5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латинской буквы "С" в окружности, имени (наименования) обладателя исключительных авторских прав и года первого опубликования произведения.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sz w:val="18"/>
          <w:szCs w:val="18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Авторское право охраняет:</w:t>
      </w:r>
    </w:p>
    <w:p w:rsidR="001A61B9" w:rsidRPr="001A61B9" w:rsidRDefault="001A61B9" w:rsidP="001A61B9">
      <w:pPr>
        <w:pStyle w:val="a3"/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идеи;</w:t>
      </w:r>
    </w:p>
    <w:p w:rsidR="001A61B9" w:rsidRPr="001A61B9" w:rsidRDefault="001A61B9" w:rsidP="001A61B9">
      <w:pPr>
        <w:pStyle w:val="a3"/>
        <w:widowControl/>
        <w:numPr>
          <w:ilvl w:val="0"/>
          <w:numId w:val="2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изобретения;</w:t>
      </w:r>
    </w:p>
    <w:p w:rsidR="001A61B9" w:rsidRPr="001A61B9" w:rsidRDefault="001A61B9" w:rsidP="001A61B9">
      <w:pPr>
        <w:pStyle w:val="a3"/>
        <w:widowControl/>
        <w:numPr>
          <w:ilvl w:val="0"/>
          <w:numId w:val="2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произведения.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color w:val="000000"/>
          <w:sz w:val="18"/>
          <w:szCs w:val="18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Авторами фильма (аудиовизуального произведения) являются:</w:t>
      </w:r>
    </w:p>
    <w:p w:rsidR="001A61B9" w:rsidRPr="001A61B9" w:rsidRDefault="001A61B9" w:rsidP="001A61B9">
      <w:pPr>
        <w:pStyle w:val="a3"/>
        <w:widowControl/>
        <w:numPr>
          <w:ilvl w:val="0"/>
          <w:numId w:val="3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режиссер-постановщик, автор сценария и оператор-постановщик;</w:t>
      </w:r>
    </w:p>
    <w:p w:rsidR="001A61B9" w:rsidRPr="001A61B9" w:rsidRDefault="001A61B9" w:rsidP="001A61B9">
      <w:pPr>
        <w:pStyle w:val="a3"/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режиссер-постановщик, автор сценария и автор музыкального произведения, специально созданного для этого фильма;</w:t>
      </w:r>
    </w:p>
    <w:p w:rsidR="001A61B9" w:rsidRPr="001A61B9" w:rsidRDefault="001A61B9" w:rsidP="001A61B9">
      <w:pPr>
        <w:pStyle w:val="a3"/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автор сценария, художник-постановщик и автор использованного в фильме ранее созданного музыкального произведения.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sz w:val="18"/>
          <w:szCs w:val="18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В соответствии с российским законодательством авторское право возникает:</w:t>
      </w:r>
    </w:p>
    <w:p w:rsidR="001A61B9" w:rsidRPr="001A61B9" w:rsidRDefault="001A61B9" w:rsidP="001A61B9">
      <w:pPr>
        <w:pStyle w:val="a3"/>
        <w:widowControl/>
        <w:numPr>
          <w:ilvl w:val="0"/>
          <w:numId w:val="6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на основании официального заявления автора о создании им произведения;</w:t>
      </w:r>
    </w:p>
    <w:p w:rsidR="001A61B9" w:rsidRPr="001A61B9" w:rsidRDefault="001A61B9" w:rsidP="001A61B9">
      <w:pPr>
        <w:pStyle w:val="a3"/>
        <w:widowControl/>
        <w:numPr>
          <w:ilvl w:val="0"/>
          <w:numId w:val="6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после депонирования экземпляра произведения в архиве Российского авторского общества;</w:t>
      </w:r>
    </w:p>
    <w:p w:rsidR="001A61B9" w:rsidRPr="001A61B9" w:rsidRDefault="001A61B9" w:rsidP="001A61B9">
      <w:pPr>
        <w:pStyle w:val="a3"/>
        <w:widowControl/>
        <w:numPr>
          <w:ilvl w:val="0"/>
          <w:numId w:val="6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в силу факта создания произведения.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К личным неимущественным правам автора относится:</w:t>
      </w:r>
    </w:p>
    <w:p w:rsidR="001A61B9" w:rsidRPr="001A61B9" w:rsidRDefault="001A61B9" w:rsidP="001A61B9">
      <w:pPr>
        <w:pStyle w:val="a3"/>
        <w:widowControl/>
        <w:numPr>
          <w:ilvl w:val="0"/>
          <w:numId w:val="7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право авторства;</w:t>
      </w:r>
    </w:p>
    <w:p w:rsidR="001A61B9" w:rsidRPr="001A61B9" w:rsidRDefault="001A61B9" w:rsidP="001A61B9">
      <w:pPr>
        <w:pStyle w:val="a3"/>
        <w:widowControl/>
        <w:numPr>
          <w:ilvl w:val="0"/>
          <w:numId w:val="7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право следования;</w:t>
      </w:r>
    </w:p>
    <w:p w:rsidR="001A61B9" w:rsidRPr="001A61B9" w:rsidRDefault="001A61B9" w:rsidP="001A61B9">
      <w:pPr>
        <w:pStyle w:val="a3"/>
        <w:widowControl/>
        <w:numPr>
          <w:ilvl w:val="0"/>
          <w:numId w:val="7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право на распространение.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Личные неимущественные права автора:</w:t>
      </w:r>
    </w:p>
    <w:p w:rsidR="001A61B9" w:rsidRPr="001A61B9" w:rsidRDefault="001A61B9" w:rsidP="001A61B9">
      <w:pPr>
        <w:pStyle w:val="a3"/>
        <w:widowControl/>
        <w:numPr>
          <w:ilvl w:val="0"/>
          <w:numId w:val="8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после смерти автора переходят к его работодателю;</w:t>
      </w:r>
    </w:p>
    <w:p w:rsidR="001A61B9" w:rsidRPr="001A61B9" w:rsidRDefault="001A61B9" w:rsidP="001A61B9">
      <w:pPr>
        <w:pStyle w:val="a3"/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могут передаваться путем заключения авторского договора;</w:t>
      </w:r>
    </w:p>
    <w:p w:rsidR="001A61B9" w:rsidRPr="001A61B9" w:rsidRDefault="001A61B9" w:rsidP="001A61B9">
      <w:pPr>
        <w:pStyle w:val="a3"/>
        <w:widowControl/>
        <w:numPr>
          <w:ilvl w:val="0"/>
          <w:numId w:val="8"/>
        </w:numPr>
        <w:autoSpaceDE/>
        <w:autoSpaceDN/>
        <w:adjustRightInd/>
        <w:ind w:left="0" w:firstLine="284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сохраняются за автором в случае передачи прав на использование произведения.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sz w:val="18"/>
          <w:szCs w:val="18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Произведение переходит в общественное достояние после:</w:t>
      </w:r>
    </w:p>
    <w:p w:rsidR="001A61B9" w:rsidRPr="001A61B9" w:rsidRDefault="001A61B9" w:rsidP="001A61B9">
      <w:pPr>
        <w:pStyle w:val="a3"/>
        <w:widowControl/>
        <w:numPr>
          <w:ilvl w:val="0"/>
          <w:numId w:val="9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опубликования;</w:t>
      </w:r>
    </w:p>
    <w:p w:rsidR="001A61B9" w:rsidRPr="001A61B9" w:rsidRDefault="001A61B9" w:rsidP="001A61B9">
      <w:pPr>
        <w:pStyle w:val="a3"/>
        <w:widowControl/>
        <w:numPr>
          <w:ilvl w:val="0"/>
          <w:numId w:val="9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истечения срока действия авторского права;</w:t>
      </w:r>
    </w:p>
    <w:p w:rsidR="001A61B9" w:rsidRPr="001A61B9" w:rsidRDefault="001A61B9" w:rsidP="001A61B9">
      <w:pPr>
        <w:pStyle w:val="a3"/>
        <w:widowControl/>
        <w:numPr>
          <w:ilvl w:val="0"/>
          <w:numId w:val="9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обнародования.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sz w:val="18"/>
          <w:szCs w:val="18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Без согласия автора и без выплаты ему гонорара (вознаграждения) допускается:</w:t>
      </w:r>
    </w:p>
    <w:p w:rsidR="001A61B9" w:rsidRPr="001A61B9" w:rsidRDefault="001A61B9" w:rsidP="001A61B9">
      <w:pPr>
        <w:pStyle w:val="a3"/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цитирование в оригинале и в переводе в научных, исследовательских, полемических, критических и информационных целях из правомерно обнародованных произведений в объеме, оправданном целью цитирования;</w:t>
      </w:r>
    </w:p>
    <w:p w:rsidR="001A61B9" w:rsidRPr="001A61B9" w:rsidRDefault="001A61B9" w:rsidP="001A61B9">
      <w:pPr>
        <w:pStyle w:val="a3"/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продажа библиотеками ксерокопий произведений по просьбам публики;</w:t>
      </w:r>
    </w:p>
    <w:p w:rsidR="001A61B9" w:rsidRPr="001A61B9" w:rsidRDefault="001A61B9" w:rsidP="001A61B9">
      <w:pPr>
        <w:pStyle w:val="a3"/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использование произведение любым способом для развлекательных целей.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Право следования - это:</w:t>
      </w:r>
    </w:p>
    <w:p w:rsidR="001A61B9" w:rsidRPr="001A61B9" w:rsidRDefault="001A61B9" w:rsidP="001A61B9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право автора произведения изобразительного искусства требовать предоставления ему права на воспроизведение своего произведения;</w:t>
      </w:r>
    </w:p>
    <w:p w:rsidR="001A61B9" w:rsidRPr="001A61B9" w:rsidRDefault="001A61B9" w:rsidP="001A61B9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право автора произведения изобразительного искусства в случае публичной перепродажи его произведения по цене, превышающей предыдущую не менее чем на 20 процентов, получить от продавца вознаграждение в размере 5 процентов от перепродажной цены;</w:t>
      </w:r>
    </w:p>
    <w:p w:rsidR="001A61B9" w:rsidRPr="001A61B9" w:rsidRDefault="001A61B9" w:rsidP="001A61B9">
      <w:pPr>
        <w:pStyle w:val="a3"/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право на защиту произведения от всякого искажения или иного посягательства, способного нанести ущерб чести и достоинству автора.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rPr>
          <w:rFonts w:ascii="Arial" w:hAnsi="Arial" w:cs="Arial"/>
          <w:b/>
          <w:sz w:val="18"/>
          <w:szCs w:val="18"/>
        </w:rPr>
      </w:pPr>
      <w:r w:rsidRPr="001A61B9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Объектами смежных прав являются:</w:t>
      </w:r>
    </w:p>
    <w:p w:rsidR="001A61B9" w:rsidRPr="001A61B9" w:rsidRDefault="001A61B9" w:rsidP="001A61B9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кинофильмы;</w:t>
      </w:r>
    </w:p>
    <w:p w:rsidR="001A61B9" w:rsidRPr="001A61B9" w:rsidRDefault="001A61B9" w:rsidP="001A61B9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rPr>
          <w:rFonts w:ascii="Arial" w:hAnsi="Arial" w:cs="Arial"/>
          <w:color w:val="000000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фонограммы;</w:t>
      </w:r>
    </w:p>
    <w:p w:rsidR="001A61B9" w:rsidRPr="001A61B9" w:rsidRDefault="001A61B9" w:rsidP="001A61B9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color w:val="000000"/>
          <w:sz w:val="18"/>
          <w:szCs w:val="18"/>
        </w:rPr>
        <w:t>программы для ЭВМ.</w:t>
      </w:r>
    </w:p>
    <w:p w:rsidR="001A61B9" w:rsidRPr="001A61B9" w:rsidRDefault="001A61B9" w:rsidP="001A61B9">
      <w:pPr>
        <w:pStyle w:val="a3"/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1A61B9">
        <w:rPr>
          <w:rFonts w:ascii="Arial" w:hAnsi="Arial" w:cs="Arial"/>
          <w:b/>
          <w:sz w:val="18"/>
          <w:szCs w:val="18"/>
        </w:rPr>
        <w:t>Какие из произведений не охраняются авторским правом в РФ:</w:t>
      </w:r>
    </w:p>
    <w:p w:rsidR="001A61B9" w:rsidRPr="001A61B9" w:rsidRDefault="001A61B9" w:rsidP="001A61B9">
      <w:pPr>
        <w:pStyle w:val="a3"/>
        <w:widowControl/>
        <w:numPr>
          <w:ilvl w:val="0"/>
          <w:numId w:val="13"/>
        </w:numPr>
        <w:autoSpaceDE/>
        <w:autoSpaceDN/>
        <w:adjustRightInd/>
        <w:ind w:left="0" w:firstLine="284"/>
        <w:jc w:val="both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sz w:val="18"/>
          <w:szCs w:val="18"/>
        </w:rPr>
        <w:t>произведения народного творчества;</w:t>
      </w:r>
    </w:p>
    <w:p w:rsidR="001A61B9" w:rsidRPr="001A61B9" w:rsidRDefault="001A61B9" w:rsidP="001A61B9">
      <w:pPr>
        <w:pStyle w:val="a3"/>
        <w:widowControl/>
        <w:numPr>
          <w:ilvl w:val="0"/>
          <w:numId w:val="13"/>
        </w:numPr>
        <w:autoSpaceDE/>
        <w:autoSpaceDN/>
        <w:adjustRightInd/>
        <w:ind w:left="0" w:firstLine="284"/>
        <w:jc w:val="both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sz w:val="18"/>
          <w:szCs w:val="18"/>
        </w:rPr>
        <w:t>аудиовизуальные произведения;</w:t>
      </w:r>
    </w:p>
    <w:p w:rsidR="001A61B9" w:rsidRPr="001A61B9" w:rsidRDefault="001A61B9" w:rsidP="001A61B9">
      <w:pPr>
        <w:pStyle w:val="a3"/>
        <w:widowControl/>
        <w:numPr>
          <w:ilvl w:val="0"/>
          <w:numId w:val="13"/>
        </w:numPr>
        <w:autoSpaceDE/>
        <w:autoSpaceDN/>
        <w:adjustRightInd/>
        <w:ind w:left="0" w:firstLine="284"/>
        <w:jc w:val="both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sz w:val="18"/>
          <w:szCs w:val="18"/>
        </w:rPr>
        <w:t>произведения, опубликованные анонимно или под псевдонимом;</w:t>
      </w:r>
    </w:p>
    <w:p w:rsidR="001A61B9" w:rsidRPr="001A61B9" w:rsidRDefault="001A61B9" w:rsidP="001A61B9">
      <w:pPr>
        <w:pStyle w:val="a3"/>
        <w:tabs>
          <w:tab w:val="left" w:pos="-220"/>
        </w:tabs>
        <w:ind w:left="0"/>
        <w:jc w:val="both"/>
        <w:rPr>
          <w:rFonts w:ascii="Arial" w:hAnsi="Arial" w:cs="Arial"/>
          <w:b/>
          <w:sz w:val="18"/>
          <w:szCs w:val="18"/>
        </w:rPr>
      </w:pPr>
      <w:r w:rsidRPr="001A61B9">
        <w:rPr>
          <w:rFonts w:ascii="Arial" w:hAnsi="Arial" w:cs="Arial"/>
          <w:b/>
          <w:sz w:val="18"/>
          <w:szCs w:val="18"/>
        </w:rPr>
        <w:t>14. Может ли охраняться авторским правом название произведения:</w:t>
      </w:r>
    </w:p>
    <w:p w:rsidR="001A61B9" w:rsidRPr="001A61B9" w:rsidRDefault="001A61B9" w:rsidP="001A61B9">
      <w:pPr>
        <w:pStyle w:val="a3"/>
        <w:widowControl/>
        <w:numPr>
          <w:ilvl w:val="0"/>
          <w:numId w:val="14"/>
        </w:numPr>
        <w:autoSpaceDE/>
        <w:autoSpaceDN/>
        <w:adjustRightInd/>
        <w:ind w:left="0" w:firstLine="284"/>
        <w:jc w:val="both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sz w:val="18"/>
          <w:szCs w:val="18"/>
        </w:rPr>
        <w:t>нет</w:t>
      </w:r>
    </w:p>
    <w:p w:rsidR="001A61B9" w:rsidRPr="001A61B9" w:rsidRDefault="001A61B9" w:rsidP="001A61B9">
      <w:pPr>
        <w:pStyle w:val="a3"/>
        <w:widowControl/>
        <w:numPr>
          <w:ilvl w:val="0"/>
          <w:numId w:val="14"/>
        </w:numPr>
        <w:autoSpaceDE/>
        <w:autoSpaceDN/>
        <w:adjustRightInd/>
        <w:ind w:left="0" w:firstLine="284"/>
        <w:jc w:val="both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sz w:val="18"/>
          <w:szCs w:val="18"/>
        </w:rPr>
        <w:t>да, во всех случаях</w:t>
      </w:r>
    </w:p>
    <w:p w:rsidR="001A61B9" w:rsidRPr="001A61B9" w:rsidRDefault="001A61B9" w:rsidP="001A61B9">
      <w:pPr>
        <w:pStyle w:val="a3"/>
        <w:widowControl/>
        <w:numPr>
          <w:ilvl w:val="0"/>
          <w:numId w:val="14"/>
        </w:numPr>
        <w:autoSpaceDE/>
        <w:autoSpaceDN/>
        <w:adjustRightInd/>
        <w:ind w:left="0" w:firstLine="284"/>
        <w:jc w:val="both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sz w:val="18"/>
          <w:szCs w:val="18"/>
        </w:rPr>
        <w:t>да, но при условии, что оно представляет собой результат творческой деятельности</w:t>
      </w:r>
    </w:p>
    <w:p w:rsidR="001A61B9" w:rsidRPr="001A61B9" w:rsidRDefault="001A61B9" w:rsidP="001A61B9">
      <w:pPr>
        <w:jc w:val="both"/>
        <w:rPr>
          <w:rFonts w:ascii="Arial" w:hAnsi="Arial" w:cs="Arial"/>
          <w:b/>
          <w:sz w:val="18"/>
          <w:szCs w:val="18"/>
        </w:rPr>
      </w:pPr>
      <w:r w:rsidRPr="001A61B9">
        <w:rPr>
          <w:rFonts w:ascii="Arial" w:hAnsi="Arial" w:cs="Arial"/>
          <w:b/>
          <w:sz w:val="18"/>
          <w:szCs w:val="18"/>
        </w:rPr>
        <w:t>15. Какой значок помещается на экземпляре фонограммы для оповещения о смежных правах производителя фонограммы или исполнителя:</w:t>
      </w:r>
    </w:p>
    <w:p w:rsidR="001A61B9" w:rsidRPr="001A61B9" w:rsidRDefault="001A61B9" w:rsidP="001A61B9">
      <w:pPr>
        <w:pStyle w:val="a3"/>
        <w:widowControl/>
        <w:numPr>
          <w:ilvl w:val="0"/>
          <w:numId w:val="15"/>
        </w:numPr>
        <w:autoSpaceDE/>
        <w:autoSpaceDN/>
        <w:adjustRightInd/>
        <w:ind w:left="0" w:firstLine="284"/>
        <w:jc w:val="both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sz w:val="18"/>
          <w:szCs w:val="18"/>
        </w:rPr>
        <w:t>©;</w:t>
      </w:r>
    </w:p>
    <w:p w:rsidR="001A61B9" w:rsidRPr="001A61B9" w:rsidRDefault="001A61B9" w:rsidP="001A61B9">
      <w:pPr>
        <w:pStyle w:val="a3"/>
        <w:widowControl/>
        <w:numPr>
          <w:ilvl w:val="0"/>
          <w:numId w:val="15"/>
        </w:numPr>
        <w:autoSpaceDE/>
        <w:autoSpaceDN/>
        <w:adjustRightInd/>
        <w:ind w:left="0" w:firstLine="284"/>
        <w:jc w:val="both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sz w:val="18"/>
          <w:szCs w:val="18"/>
        </w:rPr>
        <w:t>®;</w:t>
      </w:r>
    </w:p>
    <w:p w:rsidR="001A61B9" w:rsidRPr="001A61B9" w:rsidRDefault="001A61B9" w:rsidP="001A61B9">
      <w:pPr>
        <w:pStyle w:val="a3"/>
        <w:widowControl/>
        <w:numPr>
          <w:ilvl w:val="0"/>
          <w:numId w:val="15"/>
        </w:numPr>
        <w:autoSpaceDE/>
        <w:autoSpaceDN/>
        <w:adjustRightInd/>
        <w:ind w:left="0" w:firstLine="284"/>
        <w:jc w:val="both"/>
        <w:rPr>
          <w:rFonts w:ascii="Arial" w:hAnsi="Arial" w:cs="Arial"/>
          <w:sz w:val="18"/>
          <w:szCs w:val="18"/>
        </w:rPr>
      </w:pPr>
      <w:r w:rsidRPr="001A61B9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4455230" wp14:editId="726EA971">
            <wp:extent cx="83066" cy="92832"/>
            <wp:effectExtent l="19050" t="0" r="0" b="0"/>
            <wp:docPr id="2" name="Рисунок 1" descr="http://upload.wikimedia.org/wikipedia/commons/thumb/c/cf/Related_Rights.svg/220px-Related_Rights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" name="Picture 6" descr="http://upload.wikimedia.org/wikipedia/commons/thumb/c/cf/Related_Rights.svg/220px-Related_Rights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91" cy="94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61B9">
        <w:rPr>
          <w:rFonts w:ascii="Arial" w:hAnsi="Arial" w:cs="Arial"/>
          <w:sz w:val="18"/>
          <w:szCs w:val="18"/>
        </w:rPr>
        <w:t>.</w:t>
      </w:r>
    </w:p>
    <w:p w:rsidR="003A2386" w:rsidRPr="003A2386" w:rsidRDefault="003A2386" w:rsidP="003A2386">
      <w:pPr>
        <w:rPr>
          <w:rFonts w:ascii="Arial" w:hAnsi="Arial" w:cs="Arial"/>
          <w:b/>
          <w:i/>
        </w:rPr>
      </w:pPr>
      <w:r w:rsidRPr="003A2386">
        <w:rPr>
          <w:rFonts w:ascii="Arial" w:hAnsi="Arial" w:cs="Arial"/>
          <w:b/>
          <w:i/>
        </w:rPr>
        <w:lastRenderedPageBreak/>
        <w:t>Часть 2</w:t>
      </w:r>
    </w:p>
    <w:p w:rsidR="003A2386" w:rsidRPr="002C2BF0" w:rsidRDefault="003A2386" w:rsidP="003A2386">
      <w:pPr>
        <w:pStyle w:val="a3"/>
        <w:numPr>
          <w:ilvl w:val="0"/>
          <w:numId w:val="16"/>
        </w:numPr>
        <w:rPr>
          <w:rFonts w:ascii="Arial" w:hAnsi="Arial" w:cs="Arial"/>
          <w:b/>
        </w:rPr>
      </w:pPr>
      <w:r w:rsidRPr="002C2BF0">
        <w:rPr>
          <w:rFonts w:ascii="Arial" w:hAnsi="Arial" w:cs="Arial"/>
          <w:b/>
        </w:rPr>
        <w:t>Какие объекты охраняются в РФ патентным правом?</w:t>
      </w:r>
    </w:p>
    <w:p w:rsidR="003A2386" w:rsidRPr="002C2BF0" w:rsidRDefault="003A2386" w:rsidP="003A2386">
      <w:pPr>
        <w:pStyle w:val="a3"/>
        <w:numPr>
          <w:ilvl w:val="0"/>
          <w:numId w:val="17"/>
        </w:numPr>
        <w:ind w:left="0" w:firstLine="284"/>
        <w:rPr>
          <w:rFonts w:ascii="Arial" w:hAnsi="Arial" w:cs="Arial"/>
        </w:rPr>
      </w:pPr>
      <w:r w:rsidRPr="002C2BF0">
        <w:rPr>
          <w:rFonts w:ascii="Arial" w:hAnsi="Arial" w:cs="Arial"/>
        </w:rPr>
        <w:t>программы для ЭВМ, изобретения</w:t>
      </w:r>
      <w:r>
        <w:rPr>
          <w:rFonts w:ascii="Arial" w:hAnsi="Arial" w:cs="Arial"/>
        </w:rPr>
        <w:t>;</w:t>
      </w:r>
    </w:p>
    <w:p w:rsidR="003A2386" w:rsidRPr="002C2BF0" w:rsidRDefault="003A2386" w:rsidP="003A2386">
      <w:pPr>
        <w:pStyle w:val="a3"/>
        <w:numPr>
          <w:ilvl w:val="0"/>
          <w:numId w:val="17"/>
        </w:numPr>
        <w:ind w:left="0" w:firstLine="284"/>
        <w:rPr>
          <w:rFonts w:ascii="Arial" w:hAnsi="Arial" w:cs="Arial"/>
        </w:rPr>
      </w:pPr>
      <w:r w:rsidRPr="002C2BF0">
        <w:rPr>
          <w:rFonts w:ascii="Arial" w:hAnsi="Arial" w:cs="Arial"/>
        </w:rPr>
        <w:t>изобретения, полезные модели, промышленные образцы</w:t>
      </w:r>
      <w:r>
        <w:rPr>
          <w:rFonts w:ascii="Arial" w:hAnsi="Arial" w:cs="Arial"/>
        </w:rPr>
        <w:t>;</w:t>
      </w:r>
    </w:p>
    <w:p w:rsidR="003A2386" w:rsidRPr="002C2BF0" w:rsidRDefault="003A2386" w:rsidP="003A2386">
      <w:pPr>
        <w:pStyle w:val="a3"/>
        <w:numPr>
          <w:ilvl w:val="0"/>
          <w:numId w:val="17"/>
        </w:numPr>
        <w:ind w:left="0" w:firstLine="284"/>
        <w:rPr>
          <w:rFonts w:ascii="Arial" w:hAnsi="Arial" w:cs="Arial"/>
        </w:rPr>
      </w:pPr>
      <w:r w:rsidRPr="002C2BF0">
        <w:rPr>
          <w:rFonts w:ascii="Arial" w:hAnsi="Arial" w:cs="Arial"/>
        </w:rPr>
        <w:t>изобретения, полезные модели, промышленные образцы, товарные знаки</w:t>
      </w:r>
      <w:r>
        <w:rPr>
          <w:rFonts w:ascii="Arial" w:hAnsi="Arial" w:cs="Arial"/>
        </w:rPr>
        <w:t>.</w:t>
      </w:r>
    </w:p>
    <w:p w:rsidR="003A2386" w:rsidRPr="001B48AD" w:rsidRDefault="003A2386" w:rsidP="003A2386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1B48AD">
        <w:rPr>
          <w:rFonts w:ascii="Arial" w:hAnsi="Arial" w:cs="Arial"/>
          <w:b/>
        </w:rPr>
        <w:t>Как</w:t>
      </w:r>
      <w:r>
        <w:rPr>
          <w:rFonts w:ascii="Arial" w:hAnsi="Arial" w:cs="Arial"/>
          <w:b/>
        </w:rPr>
        <w:t>ой результат</w:t>
      </w:r>
      <w:r w:rsidRPr="001B48AD">
        <w:rPr>
          <w:rFonts w:ascii="Arial" w:hAnsi="Arial" w:cs="Arial"/>
          <w:b/>
        </w:rPr>
        <w:t xml:space="preserve"> творческой деятельности не явля</w:t>
      </w:r>
      <w:r>
        <w:rPr>
          <w:rFonts w:ascii="Arial" w:hAnsi="Arial" w:cs="Arial"/>
          <w:b/>
        </w:rPr>
        <w:t>е</w:t>
      </w:r>
      <w:r w:rsidRPr="001B48AD">
        <w:rPr>
          <w:rFonts w:ascii="Arial" w:hAnsi="Arial" w:cs="Arial"/>
          <w:b/>
        </w:rPr>
        <w:t xml:space="preserve">тся </w:t>
      </w:r>
      <w:proofErr w:type="gramStart"/>
      <w:r w:rsidRPr="001B48AD">
        <w:rPr>
          <w:rFonts w:ascii="Arial" w:hAnsi="Arial" w:cs="Arial"/>
          <w:b/>
        </w:rPr>
        <w:t>патентоспособными  в</w:t>
      </w:r>
      <w:proofErr w:type="gramEnd"/>
      <w:r w:rsidRPr="001B48AD">
        <w:rPr>
          <w:rFonts w:ascii="Arial" w:hAnsi="Arial" w:cs="Arial"/>
          <w:b/>
        </w:rPr>
        <w:t xml:space="preserve"> качестве изобретени</w:t>
      </w:r>
      <w:r>
        <w:rPr>
          <w:rFonts w:ascii="Arial" w:hAnsi="Arial" w:cs="Arial"/>
          <w:b/>
        </w:rPr>
        <w:t>я</w:t>
      </w:r>
      <w:r w:rsidRPr="001B48AD">
        <w:rPr>
          <w:rFonts w:ascii="Arial" w:hAnsi="Arial" w:cs="Arial"/>
          <w:b/>
        </w:rPr>
        <w:t xml:space="preserve"> согласно ГК РФ?</w:t>
      </w:r>
    </w:p>
    <w:p w:rsidR="003A2386" w:rsidRPr="00261680" w:rsidRDefault="003A2386" w:rsidP="003A2386">
      <w:pPr>
        <w:pStyle w:val="a3"/>
        <w:numPr>
          <w:ilvl w:val="0"/>
          <w:numId w:val="18"/>
        </w:numPr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Pr="00261680">
        <w:rPr>
          <w:rFonts w:ascii="Arial" w:hAnsi="Arial" w:cs="Arial"/>
        </w:rPr>
        <w:t>опология интегральных микросхем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18"/>
        </w:numPr>
        <w:ind w:left="0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устройство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18"/>
        </w:numPr>
        <w:ind w:left="0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способ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18"/>
        </w:numPr>
        <w:ind w:left="0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вещество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18"/>
        </w:numPr>
        <w:ind w:left="0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штаммы микроорганизмов</w:t>
      </w:r>
      <w:r>
        <w:rPr>
          <w:rFonts w:ascii="Arial" w:hAnsi="Arial" w:cs="Arial"/>
        </w:rPr>
        <w:t>.</w:t>
      </w:r>
    </w:p>
    <w:p w:rsidR="003A2386" w:rsidRPr="001B48AD" w:rsidRDefault="003A2386" w:rsidP="003A2386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Pr="001B48AD">
        <w:rPr>
          <w:rFonts w:ascii="Arial" w:hAnsi="Arial" w:cs="Arial"/>
          <w:b/>
        </w:rPr>
        <w:t>Назовите условия патентоспособности промышленного образца?</w:t>
      </w:r>
    </w:p>
    <w:p w:rsidR="003A2386" w:rsidRPr="00261680" w:rsidRDefault="003A2386" w:rsidP="003A2386">
      <w:pPr>
        <w:pStyle w:val="a3"/>
        <w:numPr>
          <w:ilvl w:val="0"/>
          <w:numId w:val="19"/>
        </w:numPr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261680">
        <w:rPr>
          <w:rFonts w:ascii="Arial" w:hAnsi="Arial" w:cs="Arial"/>
        </w:rPr>
        <w:t>овизна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19"/>
        </w:numPr>
        <w:ind w:left="0" w:right="57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изобретательский уровень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19"/>
        </w:numPr>
        <w:ind w:left="0" w:right="57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оригинальность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19"/>
        </w:numPr>
        <w:ind w:left="0" w:right="57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промышленная применимость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19"/>
        </w:numPr>
        <w:ind w:left="0" w:right="57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индивидуальность</w:t>
      </w:r>
      <w:r>
        <w:rPr>
          <w:rFonts w:ascii="Arial" w:hAnsi="Arial" w:cs="Arial"/>
        </w:rPr>
        <w:t>.</w:t>
      </w:r>
    </w:p>
    <w:p w:rsidR="003A2386" w:rsidRPr="001B48AD" w:rsidRDefault="003A2386" w:rsidP="003A2386">
      <w:pPr>
        <w:ind w:right="57"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Pr="001B48AD">
        <w:rPr>
          <w:rFonts w:ascii="Arial" w:hAnsi="Arial" w:cs="Arial"/>
          <w:b/>
        </w:rPr>
        <w:t>Укажите</w:t>
      </w:r>
      <w:r>
        <w:rPr>
          <w:rFonts w:ascii="Arial" w:hAnsi="Arial" w:cs="Arial"/>
          <w:b/>
        </w:rPr>
        <w:t>,</w:t>
      </w:r>
      <w:r w:rsidRPr="001B48AD">
        <w:rPr>
          <w:rFonts w:ascii="Arial" w:hAnsi="Arial" w:cs="Arial"/>
          <w:b/>
        </w:rPr>
        <w:t xml:space="preserve"> какими признаками характеризуется способ?</w:t>
      </w:r>
    </w:p>
    <w:p w:rsidR="003A2386" w:rsidRPr="00261680" w:rsidRDefault="003A2386" w:rsidP="003A2386">
      <w:pPr>
        <w:pStyle w:val="a3"/>
        <w:numPr>
          <w:ilvl w:val="0"/>
          <w:numId w:val="20"/>
        </w:numPr>
        <w:ind w:left="0" w:right="57" w:firstLine="284"/>
        <w:jc w:val="both"/>
        <w:rPr>
          <w:rFonts w:ascii="Arial" w:hAnsi="Arial" w:cs="Arial"/>
        </w:rPr>
      </w:pPr>
      <w:r w:rsidRPr="00261680">
        <w:rPr>
          <w:rFonts w:ascii="Arial" w:hAnsi="Arial" w:cs="Arial"/>
        </w:rPr>
        <w:t>наличие конструктивного(</w:t>
      </w:r>
      <w:proofErr w:type="spellStart"/>
      <w:r w:rsidRPr="00261680">
        <w:rPr>
          <w:rFonts w:ascii="Arial" w:hAnsi="Arial" w:cs="Arial"/>
        </w:rPr>
        <w:t>ных</w:t>
      </w:r>
      <w:proofErr w:type="spellEnd"/>
      <w:r w:rsidRPr="00261680">
        <w:rPr>
          <w:rFonts w:ascii="Arial" w:hAnsi="Arial" w:cs="Arial"/>
        </w:rPr>
        <w:t>) элемента(</w:t>
      </w:r>
      <w:proofErr w:type="spellStart"/>
      <w:r w:rsidRPr="00261680">
        <w:rPr>
          <w:rFonts w:ascii="Arial" w:hAnsi="Arial" w:cs="Arial"/>
        </w:rPr>
        <w:t>ов</w:t>
      </w:r>
      <w:proofErr w:type="spellEnd"/>
      <w:r w:rsidRPr="00261680">
        <w:rPr>
          <w:rFonts w:ascii="Arial" w:hAnsi="Arial" w:cs="Arial"/>
        </w:rPr>
        <w:t>);</w:t>
      </w:r>
    </w:p>
    <w:p w:rsidR="003A2386" w:rsidRPr="00261680" w:rsidRDefault="003A2386" w:rsidP="003A2386">
      <w:pPr>
        <w:pStyle w:val="a3"/>
        <w:numPr>
          <w:ilvl w:val="0"/>
          <w:numId w:val="20"/>
        </w:numPr>
        <w:ind w:left="0" w:right="57" w:firstLine="284"/>
        <w:jc w:val="both"/>
        <w:rPr>
          <w:rFonts w:ascii="Arial" w:hAnsi="Arial" w:cs="Arial"/>
        </w:rPr>
      </w:pPr>
      <w:r w:rsidRPr="00261680">
        <w:rPr>
          <w:rFonts w:ascii="Arial" w:hAnsi="Arial" w:cs="Arial"/>
        </w:rPr>
        <w:t>форма выполнения элемента(</w:t>
      </w:r>
      <w:proofErr w:type="spellStart"/>
      <w:r w:rsidRPr="00261680">
        <w:rPr>
          <w:rFonts w:ascii="Arial" w:hAnsi="Arial" w:cs="Arial"/>
        </w:rPr>
        <w:t>ов</w:t>
      </w:r>
      <w:proofErr w:type="spellEnd"/>
      <w:r w:rsidRPr="00261680">
        <w:rPr>
          <w:rFonts w:ascii="Arial" w:hAnsi="Arial" w:cs="Arial"/>
        </w:rPr>
        <w:t>) или устройства в целом, в частности геометрическая форма;</w:t>
      </w:r>
    </w:p>
    <w:p w:rsidR="003A2386" w:rsidRPr="00261680" w:rsidRDefault="003A2386" w:rsidP="003A2386">
      <w:pPr>
        <w:pStyle w:val="a3"/>
        <w:numPr>
          <w:ilvl w:val="0"/>
          <w:numId w:val="20"/>
        </w:numPr>
        <w:ind w:left="0" w:right="57" w:firstLine="284"/>
        <w:jc w:val="both"/>
        <w:rPr>
          <w:rFonts w:ascii="Arial" w:hAnsi="Arial" w:cs="Arial"/>
        </w:rPr>
      </w:pPr>
      <w:r w:rsidRPr="00261680">
        <w:rPr>
          <w:rFonts w:ascii="Arial" w:hAnsi="Arial" w:cs="Arial"/>
        </w:rPr>
        <w:t>наличие действий или совокупности действий;</w:t>
      </w:r>
    </w:p>
    <w:p w:rsidR="003A2386" w:rsidRPr="00261680" w:rsidRDefault="003A2386" w:rsidP="003A2386">
      <w:pPr>
        <w:pStyle w:val="a3"/>
        <w:numPr>
          <w:ilvl w:val="0"/>
          <w:numId w:val="20"/>
        </w:numPr>
        <w:ind w:left="0" w:right="57" w:firstLine="284"/>
        <w:jc w:val="both"/>
        <w:rPr>
          <w:rFonts w:ascii="Arial" w:hAnsi="Arial" w:cs="Arial"/>
        </w:rPr>
      </w:pPr>
      <w:r w:rsidRPr="00261680">
        <w:rPr>
          <w:rFonts w:ascii="Arial" w:hAnsi="Arial" w:cs="Arial"/>
        </w:rPr>
        <w:t>качественный состав (ингредиенты);</w:t>
      </w:r>
    </w:p>
    <w:p w:rsidR="003A2386" w:rsidRPr="00261680" w:rsidRDefault="003A2386" w:rsidP="003A2386">
      <w:pPr>
        <w:pStyle w:val="a3"/>
        <w:numPr>
          <w:ilvl w:val="0"/>
          <w:numId w:val="20"/>
        </w:numPr>
        <w:ind w:left="0" w:right="57" w:firstLine="284"/>
        <w:jc w:val="both"/>
        <w:rPr>
          <w:rFonts w:ascii="Arial" w:hAnsi="Arial" w:cs="Arial"/>
        </w:rPr>
      </w:pPr>
      <w:r w:rsidRPr="00261680">
        <w:rPr>
          <w:rFonts w:ascii="Arial" w:hAnsi="Arial" w:cs="Arial"/>
        </w:rPr>
        <w:t>порядок выполнения действий во времени (последовательно, одновременно, в различных сочетаниях и т.п.);</w:t>
      </w:r>
    </w:p>
    <w:p w:rsidR="003A2386" w:rsidRPr="00261680" w:rsidRDefault="003A2386" w:rsidP="003A2386">
      <w:pPr>
        <w:pStyle w:val="a3"/>
        <w:numPr>
          <w:ilvl w:val="0"/>
          <w:numId w:val="20"/>
        </w:numPr>
        <w:ind w:left="0" w:right="57" w:firstLine="284"/>
        <w:jc w:val="both"/>
        <w:rPr>
          <w:rFonts w:ascii="Arial" w:hAnsi="Arial" w:cs="Arial"/>
        </w:rPr>
      </w:pPr>
      <w:r w:rsidRPr="00261680">
        <w:rPr>
          <w:rFonts w:ascii="Arial" w:hAnsi="Arial" w:cs="Arial"/>
        </w:rPr>
        <w:t>условия осуществления действий; режимы; использование веществ (исходного сырья, реагентов, катализаторов и т.д.</w:t>
      </w:r>
    </w:p>
    <w:p w:rsidR="003A2386" w:rsidRPr="001B48AD" w:rsidRDefault="003A2386" w:rsidP="003A2386">
      <w:pPr>
        <w:ind w:right="57"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Pr="001B48AD">
        <w:rPr>
          <w:rFonts w:ascii="Arial" w:hAnsi="Arial" w:cs="Arial"/>
          <w:b/>
        </w:rPr>
        <w:t>Назовите условия патентоспособности, необходимые для патентной охраны изобретения:</w:t>
      </w:r>
    </w:p>
    <w:p w:rsidR="003A2386" w:rsidRPr="00261680" w:rsidRDefault="003A2386" w:rsidP="003A2386">
      <w:pPr>
        <w:pStyle w:val="a3"/>
        <w:numPr>
          <w:ilvl w:val="0"/>
          <w:numId w:val="21"/>
        </w:numPr>
        <w:ind w:left="0" w:right="57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изобретательский уровень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21"/>
        </w:numPr>
        <w:ind w:left="0" w:right="57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новизна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21"/>
        </w:numPr>
        <w:ind w:left="0" w:right="57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оригинальность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21"/>
        </w:numPr>
        <w:ind w:left="0" w:right="57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промышленная применимость</w:t>
      </w:r>
      <w:r>
        <w:rPr>
          <w:rFonts w:ascii="Arial" w:hAnsi="Arial" w:cs="Arial"/>
        </w:rPr>
        <w:t>.</w:t>
      </w:r>
    </w:p>
    <w:p w:rsidR="003A2386" w:rsidRPr="001B48AD" w:rsidRDefault="003A2386" w:rsidP="003A2386">
      <w:pPr>
        <w:pStyle w:val="HTML"/>
        <w:ind w:right="57" w:firstLine="284"/>
        <w:textAlignment w:val="top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 </w:t>
      </w:r>
      <w:r w:rsidRPr="001B48AD">
        <w:rPr>
          <w:rFonts w:ascii="Arial" w:hAnsi="Arial" w:cs="Arial"/>
          <w:b/>
        </w:rPr>
        <w:t>Автором изобретения признается:</w:t>
      </w:r>
    </w:p>
    <w:p w:rsidR="003A2386" w:rsidRPr="001B48AD" w:rsidRDefault="003A2386" w:rsidP="003A2386">
      <w:pPr>
        <w:pStyle w:val="HTML"/>
        <w:numPr>
          <w:ilvl w:val="0"/>
          <w:numId w:val="2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л</w:t>
      </w:r>
      <w:r w:rsidRPr="001B48AD">
        <w:rPr>
          <w:rFonts w:ascii="Arial" w:hAnsi="Arial" w:cs="Arial"/>
        </w:rPr>
        <w:t>ицо, оказавшее автору техническую помощь;</w:t>
      </w:r>
    </w:p>
    <w:p w:rsidR="003A2386" w:rsidRPr="001B48AD" w:rsidRDefault="003A2386" w:rsidP="003A2386">
      <w:pPr>
        <w:pStyle w:val="HTML"/>
        <w:numPr>
          <w:ilvl w:val="0"/>
          <w:numId w:val="2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1B48AD">
        <w:rPr>
          <w:rFonts w:ascii="Arial" w:hAnsi="Arial" w:cs="Arial"/>
        </w:rPr>
        <w:t>рганизация, сотрудники которой создали изобретение;</w:t>
      </w:r>
    </w:p>
    <w:p w:rsidR="003A2386" w:rsidRPr="001B48AD" w:rsidRDefault="003A2386" w:rsidP="003A2386">
      <w:pPr>
        <w:pStyle w:val="HTML"/>
        <w:numPr>
          <w:ilvl w:val="0"/>
          <w:numId w:val="2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ф</w:t>
      </w:r>
      <w:r w:rsidRPr="001B48AD">
        <w:rPr>
          <w:rFonts w:ascii="Arial" w:hAnsi="Arial" w:cs="Arial"/>
        </w:rPr>
        <w:t>изическое лицо, творческим трудом которого создано изобретение;</w:t>
      </w:r>
    </w:p>
    <w:p w:rsidR="003A2386" w:rsidRPr="001B48AD" w:rsidRDefault="003A2386" w:rsidP="003A2386">
      <w:pPr>
        <w:pStyle w:val="HTML"/>
        <w:numPr>
          <w:ilvl w:val="0"/>
          <w:numId w:val="2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з</w:t>
      </w:r>
      <w:r w:rsidRPr="001B48AD">
        <w:rPr>
          <w:rFonts w:ascii="Arial" w:hAnsi="Arial" w:cs="Arial"/>
        </w:rPr>
        <w:t>аказчик, по заказу которого создано изобретение.</w:t>
      </w:r>
    </w:p>
    <w:p w:rsidR="003A2386" w:rsidRPr="001B48AD" w:rsidRDefault="003A2386" w:rsidP="003A2386">
      <w:pPr>
        <w:ind w:right="57" w:firstLine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7. </w:t>
      </w:r>
      <w:r w:rsidRPr="001B48AD">
        <w:rPr>
          <w:rFonts w:ascii="Arial" w:hAnsi="Arial" w:cs="Arial"/>
          <w:b/>
        </w:rPr>
        <w:t>Кому будет принадлежать исключительное право на использование изобретения, в случае если оно выполнено в процессе трудовых обязанностей или по служебному заданию работодателя?</w:t>
      </w:r>
    </w:p>
    <w:p w:rsidR="003A2386" w:rsidRPr="00261680" w:rsidRDefault="003A2386" w:rsidP="003A2386">
      <w:pPr>
        <w:pStyle w:val="a3"/>
        <w:numPr>
          <w:ilvl w:val="0"/>
          <w:numId w:val="23"/>
        </w:numPr>
        <w:ind w:left="0" w:right="57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а</w:t>
      </w:r>
      <w:r w:rsidRPr="00261680">
        <w:rPr>
          <w:rFonts w:ascii="Arial" w:hAnsi="Arial" w:cs="Arial"/>
        </w:rPr>
        <w:t>втору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23"/>
        </w:numPr>
        <w:ind w:left="0" w:right="57" w:firstLine="284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261680">
        <w:rPr>
          <w:rFonts w:ascii="Arial" w:hAnsi="Arial" w:cs="Arial"/>
        </w:rPr>
        <w:t>аботодателю</w:t>
      </w:r>
      <w:r>
        <w:rPr>
          <w:rFonts w:ascii="Arial" w:hAnsi="Arial" w:cs="Arial"/>
        </w:rPr>
        <w:t>;</w:t>
      </w:r>
    </w:p>
    <w:p w:rsidR="003A2386" w:rsidRPr="00261680" w:rsidRDefault="003A2386" w:rsidP="003A2386">
      <w:pPr>
        <w:pStyle w:val="a3"/>
        <w:numPr>
          <w:ilvl w:val="0"/>
          <w:numId w:val="23"/>
        </w:numPr>
        <w:ind w:left="0" w:right="57" w:firstLine="284"/>
        <w:rPr>
          <w:rFonts w:ascii="Arial" w:hAnsi="Arial" w:cs="Arial"/>
        </w:rPr>
      </w:pPr>
      <w:r w:rsidRPr="00261680">
        <w:rPr>
          <w:rFonts w:ascii="Arial" w:hAnsi="Arial" w:cs="Arial"/>
        </w:rPr>
        <w:t>государству</w:t>
      </w:r>
      <w:r>
        <w:rPr>
          <w:rFonts w:ascii="Arial" w:hAnsi="Arial" w:cs="Arial"/>
        </w:rPr>
        <w:t>.</w:t>
      </w:r>
    </w:p>
    <w:p w:rsidR="003A2386" w:rsidRPr="004F6E79" w:rsidRDefault="003A2386" w:rsidP="003A2386">
      <w:pPr>
        <w:ind w:right="57"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8. </w:t>
      </w:r>
      <w:r w:rsidRPr="004F6E79">
        <w:rPr>
          <w:rFonts w:ascii="Arial" w:hAnsi="Arial" w:cs="Arial"/>
          <w:b/>
        </w:rPr>
        <w:t>Изобретение является новым, если оно:</w:t>
      </w:r>
    </w:p>
    <w:p w:rsidR="003A2386" w:rsidRPr="004A6959" w:rsidRDefault="003A2386" w:rsidP="003A2386">
      <w:pPr>
        <w:pStyle w:val="a3"/>
        <w:numPr>
          <w:ilvl w:val="0"/>
          <w:numId w:val="24"/>
        </w:numPr>
        <w:ind w:left="0" w:right="57" w:firstLine="284"/>
        <w:rPr>
          <w:rFonts w:ascii="Arial" w:hAnsi="Arial" w:cs="Arial"/>
        </w:rPr>
      </w:pPr>
      <w:r w:rsidRPr="004A6959">
        <w:rPr>
          <w:rFonts w:ascii="Arial" w:hAnsi="Arial" w:cs="Arial"/>
        </w:rPr>
        <w:t>промышленно применимо и имеет изобретательский уровень</w:t>
      </w:r>
      <w:r>
        <w:rPr>
          <w:rFonts w:ascii="Arial" w:hAnsi="Arial" w:cs="Arial"/>
        </w:rPr>
        <w:t>;</w:t>
      </w:r>
    </w:p>
    <w:p w:rsidR="003A2386" w:rsidRPr="004A6959" w:rsidRDefault="003A2386" w:rsidP="003A2386">
      <w:pPr>
        <w:pStyle w:val="a3"/>
        <w:numPr>
          <w:ilvl w:val="0"/>
          <w:numId w:val="24"/>
        </w:numPr>
        <w:ind w:left="0" w:right="57" w:firstLine="284"/>
        <w:rPr>
          <w:rFonts w:ascii="Arial" w:hAnsi="Arial" w:cs="Arial"/>
        </w:rPr>
      </w:pPr>
      <w:r w:rsidRPr="004A6959">
        <w:rPr>
          <w:rFonts w:ascii="Arial" w:hAnsi="Arial" w:cs="Arial"/>
        </w:rPr>
        <w:t>не известно из уровня техники</w:t>
      </w:r>
      <w:r>
        <w:rPr>
          <w:rFonts w:ascii="Arial" w:hAnsi="Arial" w:cs="Arial"/>
        </w:rPr>
        <w:t>;</w:t>
      </w:r>
    </w:p>
    <w:p w:rsidR="003A2386" w:rsidRPr="004A6959" w:rsidRDefault="003A2386" w:rsidP="003A2386">
      <w:pPr>
        <w:pStyle w:val="a3"/>
        <w:numPr>
          <w:ilvl w:val="0"/>
          <w:numId w:val="24"/>
        </w:numPr>
        <w:ind w:left="0" w:right="57" w:firstLine="284"/>
        <w:rPr>
          <w:rFonts w:ascii="Arial" w:hAnsi="Arial" w:cs="Arial"/>
        </w:rPr>
      </w:pPr>
      <w:r w:rsidRPr="004A6959">
        <w:rPr>
          <w:rFonts w:ascii="Arial" w:hAnsi="Arial" w:cs="Arial"/>
        </w:rPr>
        <w:t xml:space="preserve">не известно </w:t>
      </w:r>
      <w:proofErr w:type="gramStart"/>
      <w:r w:rsidRPr="004A6959">
        <w:rPr>
          <w:rFonts w:ascii="Arial" w:hAnsi="Arial" w:cs="Arial"/>
        </w:rPr>
        <w:t>из технический источников</w:t>
      </w:r>
      <w:proofErr w:type="gramEnd"/>
      <w:r>
        <w:rPr>
          <w:rFonts w:ascii="Arial" w:hAnsi="Arial" w:cs="Arial"/>
        </w:rPr>
        <w:t>.</w:t>
      </w:r>
    </w:p>
    <w:p w:rsidR="003A2386" w:rsidRPr="001B48AD" w:rsidRDefault="003A2386" w:rsidP="003A2386">
      <w:pPr>
        <w:pStyle w:val="HTML"/>
        <w:ind w:right="57" w:firstLine="284"/>
        <w:jc w:val="both"/>
        <w:textAlignment w:val="top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 Права на полезную модель (ПМ)</w:t>
      </w:r>
      <w:r w:rsidRPr="001B48AD">
        <w:rPr>
          <w:rFonts w:ascii="Arial" w:hAnsi="Arial" w:cs="Arial"/>
          <w:b/>
        </w:rPr>
        <w:t xml:space="preserve"> охраняются законом при условии:</w:t>
      </w:r>
    </w:p>
    <w:p w:rsidR="003A2386" w:rsidRPr="001B48AD" w:rsidRDefault="003A2386" w:rsidP="003A2386">
      <w:pPr>
        <w:pStyle w:val="HTML"/>
        <w:numPr>
          <w:ilvl w:val="0"/>
          <w:numId w:val="2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1B48AD">
        <w:rPr>
          <w:rFonts w:ascii="Arial" w:hAnsi="Arial" w:cs="Arial"/>
        </w:rPr>
        <w:t>одачи заявки на регистрацию ПМ;</w:t>
      </w:r>
    </w:p>
    <w:p w:rsidR="003A2386" w:rsidRPr="001B48AD" w:rsidRDefault="003A2386" w:rsidP="003A2386">
      <w:pPr>
        <w:pStyle w:val="HTML"/>
        <w:numPr>
          <w:ilvl w:val="0"/>
          <w:numId w:val="2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Pr="001B48AD">
        <w:rPr>
          <w:rFonts w:ascii="Arial" w:hAnsi="Arial" w:cs="Arial"/>
        </w:rPr>
        <w:t>огласие работодателя на регистрацию ПМ;</w:t>
      </w:r>
    </w:p>
    <w:p w:rsidR="003A2386" w:rsidRDefault="003A2386" w:rsidP="003A2386">
      <w:pPr>
        <w:pStyle w:val="HTML"/>
        <w:numPr>
          <w:ilvl w:val="0"/>
          <w:numId w:val="2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1B48AD">
        <w:rPr>
          <w:rFonts w:ascii="Arial" w:hAnsi="Arial" w:cs="Arial"/>
        </w:rPr>
        <w:t>аличие экспертного заключения о мировой новизне ПМ;</w:t>
      </w:r>
    </w:p>
    <w:p w:rsidR="003A2386" w:rsidRPr="001B48AD" w:rsidRDefault="003A2386" w:rsidP="003A2386">
      <w:pPr>
        <w:pStyle w:val="HTML"/>
        <w:numPr>
          <w:ilvl w:val="0"/>
          <w:numId w:val="2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наличия патента РФ на полезную модель.</w:t>
      </w:r>
    </w:p>
    <w:p w:rsidR="003A2386" w:rsidRPr="001B48AD" w:rsidRDefault="003A2386" w:rsidP="003A2386">
      <w:pPr>
        <w:ind w:right="57"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 </w:t>
      </w:r>
      <w:r w:rsidRPr="001B48AD">
        <w:rPr>
          <w:rFonts w:ascii="Arial" w:hAnsi="Arial" w:cs="Arial"/>
          <w:b/>
        </w:rPr>
        <w:t>Укажите, что не признается согласно ГК РФ изобретением:</w:t>
      </w:r>
    </w:p>
    <w:p w:rsidR="003A2386" w:rsidRPr="00153695" w:rsidRDefault="003A2386" w:rsidP="003A2386">
      <w:pPr>
        <w:pStyle w:val="a3"/>
        <w:numPr>
          <w:ilvl w:val="0"/>
          <w:numId w:val="26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открытия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26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штаммы микроорганизмов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26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линии клеток тканей, органов растений и животных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26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вещества</w:t>
      </w:r>
      <w:r>
        <w:rPr>
          <w:rFonts w:ascii="Arial" w:hAnsi="Arial" w:cs="Arial"/>
        </w:rPr>
        <w:t>.</w:t>
      </w:r>
    </w:p>
    <w:p w:rsidR="003A2386" w:rsidRDefault="003A2386" w:rsidP="003A2386">
      <w:pPr>
        <w:ind w:right="57" w:firstLine="284"/>
        <w:rPr>
          <w:rFonts w:ascii="Arial" w:hAnsi="Arial" w:cs="Arial"/>
          <w:b/>
        </w:rPr>
      </w:pPr>
    </w:p>
    <w:p w:rsidR="003A2386" w:rsidRPr="001B48AD" w:rsidRDefault="003A2386" w:rsidP="003A2386">
      <w:pPr>
        <w:ind w:right="57"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11. </w:t>
      </w:r>
      <w:r w:rsidRPr="001B48AD">
        <w:rPr>
          <w:rFonts w:ascii="Arial" w:hAnsi="Arial" w:cs="Arial"/>
          <w:b/>
        </w:rPr>
        <w:t>Что относится к объектам промышленной собственности?</w:t>
      </w:r>
    </w:p>
    <w:p w:rsidR="003A2386" w:rsidRPr="00153695" w:rsidRDefault="003A2386" w:rsidP="003A2386">
      <w:pPr>
        <w:pStyle w:val="a3"/>
        <w:numPr>
          <w:ilvl w:val="0"/>
          <w:numId w:val="27"/>
        </w:numPr>
        <w:ind w:left="-142" w:right="57" w:firstLine="426"/>
        <w:rPr>
          <w:rFonts w:ascii="Arial" w:hAnsi="Arial" w:cs="Arial"/>
        </w:rPr>
      </w:pPr>
      <w:r w:rsidRPr="00153695">
        <w:rPr>
          <w:rFonts w:ascii="Arial" w:hAnsi="Arial" w:cs="Arial"/>
        </w:rPr>
        <w:t>база данных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27"/>
        </w:numPr>
        <w:ind w:left="-142" w:right="57" w:firstLine="426"/>
        <w:rPr>
          <w:rFonts w:ascii="Arial" w:hAnsi="Arial" w:cs="Arial"/>
        </w:rPr>
      </w:pPr>
      <w:r w:rsidRPr="00153695">
        <w:rPr>
          <w:rFonts w:ascii="Arial" w:hAnsi="Arial" w:cs="Arial"/>
        </w:rPr>
        <w:t>полезная модель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27"/>
        </w:numPr>
        <w:ind w:left="-142" w:right="57" w:firstLine="426"/>
        <w:rPr>
          <w:rFonts w:ascii="Arial" w:hAnsi="Arial" w:cs="Arial"/>
        </w:rPr>
      </w:pPr>
      <w:r w:rsidRPr="00153695">
        <w:rPr>
          <w:rFonts w:ascii="Arial" w:hAnsi="Arial" w:cs="Arial"/>
        </w:rPr>
        <w:t>изобретение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27"/>
        </w:numPr>
        <w:ind w:left="-142" w:right="57" w:firstLine="426"/>
        <w:rPr>
          <w:rFonts w:ascii="Arial" w:hAnsi="Arial" w:cs="Arial"/>
        </w:rPr>
      </w:pPr>
      <w:r w:rsidRPr="00153695">
        <w:rPr>
          <w:rFonts w:ascii="Arial" w:hAnsi="Arial" w:cs="Arial"/>
        </w:rPr>
        <w:t>промышленный образец</w:t>
      </w:r>
      <w:r>
        <w:rPr>
          <w:rFonts w:ascii="Arial" w:hAnsi="Arial" w:cs="Arial"/>
        </w:rPr>
        <w:t>.</w:t>
      </w:r>
    </w:p>
    <w:p w:rsidR="003A2386" w:rsidRPr="001B48AD" w:rsidRDefault="003A2386" w:rsidP="003A2386">
      <w:pPr>
        <w:ind w:right="57"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12. </w:t>
      </w:r>
      <w:r w:rsidRPr="001B48AD">
        <w:rPr>
          <w:rFonts w:ascii="Arial" w:hAnsi="Arial" w:cs="Arial"/>
          <w:b/>
        </w:rPr>
        <w:t>Патентообладателем изобретения может быть:</w:t>
      </w:r>
    </w:p>
    <w:p w:rsidR="003A2386" w:rsidRPr="001B48AD" w:rsidRDefault="003A2386" w:rsidP="003A2386">
      <w:pPr>
        <w:pStyle w:val="HTML"/>
        <w:numPr>
          <w:ilvl w:val="0"/>
          <w:numId w:val="28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 w:rsidRPr="001B48AD">
        <w:rPr>
          <w:rFonts w:ascii="Arial" w:hAnsi="Arial" w:cs="Arial"/>
        </w:rPr>
        <w:t>автор;</w:t>
      </w:r>
    </w:p>
    <w:p w:rsidR="003A2386" w:rsidRPr="001B48AD" w:rsidRDefault="003A2386" w:rsidP="003A2386">
      <w:pPr>
        <w:pStyle w:val="HTML"/>
        <w:numPr>
          <w:ilvl w:val="0"/>
          <w:numId w:val="28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 w:rsidRPr="001B48AD">
        <w:rPr>
          <w:rFonts w:ascii="Arial" w:hAnsi="Arial" w:cs="Arial"/>
        </w:rPr>
        <w:t>работодатель;</w:t>
      </w:r>
    </w:p>
    <w:p w:rsidR="003A2386" w:rsidRPr="001B48AD" w:rsidRDefault="003A2386" w:rsidP="003A2386">
      <w:pPr>
        <w:pStyle w:val="HTML"/>
        <w:numPr>
          <w:ilvl w:val="0"/>
          <w:numId w:val="28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 w:rsidRPr="001B48AD">
        <w:rPr>
          <w:rFonts w:ascii="Arial" w:hAnsi="Arial" w:cs="Arial"/>
        </w:rPr>
        <w:t>заказчик;</w:t>
      </w:r>
    </w:p>
    <w:p w:rsidR="003A2386" w:rsidRPr="001B48AD" w:rsidRDefault="003A2386" w:rsidP="003A2386">
      <w:pPr>
        <w:pStyle w:val="HTML"/>
        <w:numPr>
          <w:ilvl w:val="0"/>
          <w:numId w:val="28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л</w:t>
      </w:r>
      <w:r w:rsidRPr="001B48AD">
        <w:rPr>
          <w:rFonts w:ascii="Arial" w:hAnsi="Arial" w:cs="Arial"/>
        </w:rPr>
        <w:t>юбое вышеуказанное лицо</w:t>
      </w:r>
      <w:r>
        <w:rPr>
          <w:rFonts w:ascii="Arial" w:hAnsi="Arial" w:cs="Arial"/>
        </w:rPr>
        <w:t>.</w:t>
      </w:r>
    </w:p>
    <w:p w:rsidR="003A2386" w:rsidRPr="001B48AD" w:rsidRDefault="003A2386" w:rsidP="003A2386">
      <w:pPr>
        <w:ind w:right="57" w:firstLine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13. </w:t>
      </w:r>
      <w:r w:rsidRPr="001B48AD">
        <w:rPr>
          <w:rFonts w:ascii="Arial" w:hAnsi="Arial" w:cs="Arial"/>
          <w:b/>
        </w:rPr>
        <w:t xml:space="preserve">Что </w:t>
      </w:r>
      <w:proofErr w:type="gramStart"/>
      <w:r w:rsidRPr="001B48AD">
        <w:rPr>
          <w:rFonts w:ascii="Arial" w:hAnsi="Arial" w:cs="Arial"/>
          <w:b/>
        </w:rPr>
        <w:t>из  материалов</w:t>
      </w:r>
      <w:proofErr w:type="gramEnd"/>
      <w:r w:rsidRPr="001B48AD">
        <w:rPr>
          <w:rFonts w:ascii="Arial" w:hAnsi="Arial" w:cs="Arial"/>
          <w:b/>
        </w:rPr>
        <w:t xml:space="preserve"> заявки на выдачу патента РФ на изобретение (полезную модель)  имеет юридическое значение и определяет объем правовой охраны?</w:t>
      </w:r>
    </w:p>
    <w:p w:rsidR="003A2386" w:rsidRPr="00153695" w:rsidRDefault="003A2386" w:rsidP="003A2386">
      <w:pPr>
        <w:pStyle w:val="a3"/>
        <w:numPr>
          <w:ilvl w:val="0"/>
          <w:numId w:val="29"/>
        </w:numPr>
        <w:ind w:left="0" w:right="57" w:firstLine="284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153695">
        <w:rPr>
          <w:rFonts w:ascii="Arial" w:hAnsi="Arial" w:cs="Arial"/>
        </w:rPr>
        <w:t>писание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29"/>
        </w:numPr>
        <w:ind w:left="0" w:right="57" w:firstLine="284"/>
        <w:rPr>
          <w:rFonts w:ascii="Arial" w:hAnsi="Arial" w:cs="Arial"/>
        </w:rPr>
      </w:pPr>
      <w:r>
        <w:rPr>
          <w:rFonts w:ascii="Arial" w:hAnsi="Arial" w:cs="Arial"/>
        </w:rPr>
        <w:t>ф</w:t>
      </w:r>
      <w:r w:rsidRPr="00153695">
        <w:rPr>
          <w:rFonts w:ascii="Arial" w:hAnsi="Arial" w:cs="Arial"/>
        </w:rPr>
        <w:t>ормула</w:t>
      </w:r>
      <w:r>
        <w:rPr>
          <w:rFonts w:ascii="Arial" w:hAnsi="Arial" w:cs="Arial"/>
        </w:rPr>
        <w:t>;</w:t>
      </w:r>
      <w:r w:rsidRPr="00153695">
        <w:rPr>
          <w:rFonts w:ascii="Arial" w:hAnsi="Arial" w:cs="Arial"/>
        </w:rPr>
        <w:t xml:space="preserve"> </w:t>
      </w:r>
    </w:p>
    <w:p w:rsidR="003A2386" w:rsidRPr="00153695" w:rsidRDefault="003A2386" w:rsidP="003A2386">
      <w:pPr>
        <w:pStyle w:val="a3"/>
        <w:numPr>
          <w:ilvl w:val="0"/>
          <w:numId w:val="29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реферат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29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чертеж</w:t>
      </w:r>
      <w:r>
        <w:rPr>
          <w:rFonts w:ascii="Arial" w:hAnsi="Arial" w:cs="Arial"/>
        </w:rPr>
        <w:t>.</w:t>
      </w:r>
    </w:p>
    <w:p w:rsidR="003A2386" w:rsidRPr="001B48AD" w:rsidRDefault="003A2386" w:rsidP="003A2386">
      <w:pPr>
        <w:ind w:right="57"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14. </w:t>
      </w:r>
      <w:r w:rsidRPr="001B48AD">
        <w:rPr>
          <w:rFonts w:ascii="Arial" w:hAnsi="Arial" w:cs="Arial"/>
          <w:b/>
        </w:rPr>
        <w:t xml:space="preserve">Когда истекает срок действия патента на изобретение, то изобретение: </w:t>
      </w:r>
    </w:p>
    <w:p w:rsidR="003A2386" w:rsidRPr="00153695" w:rsidRDefault="003A2386" w:rsidP="003A2386">
      <w:pPr>
        <w:pStyle w:val="a3"/>
        <w:numPr>
          <w:ilvl w:val="0"/>
          <w:numId w:val="30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автоматически охраняет</w:t>
      </w:r>
      <w:r>
        <w:rPr>
          <w:rFonts w:ascii="Arial" w:hAnsi="Arial" w:cs="Arial"/>
        </w:rPr>
        <w:t>ся в течение последующих 20 лет;</w:t>
      </w:r>
    </w:p>
    <w:p w:rsidR="003A2386" w:rsidRPr="00153695" w:rsidRDefault="003A2386" w:rsidP="003A2386">
      <w:pPr>
        <w:pStyle w:val="a3"/>
        <w:numPr>
          <w:ilvl w:val="0"/>
          <w:numId w:val="30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становится доступным для свободного использова</w:t>
      </w:r>
      <w:r>
        <w:rPr>
          <w:rFonts w:ascii="Arial" w:hAnsi="Arial" w:cs="Arial"/>
        </w:rPr>
        <w:t>ния;</w:t>
      </w:r>
    </w:p>
    <w:p w:rsidR="003A2386" w:rsidRPr="00153695" w:rsidRDefault="003A2386" w:rsidP="003A2386">
      <w:pPr>
        <w:pStyle w:val="a3"/>
        <w:numPr>
          <w:ilvl w:val="0"/>
          <w:numId w:val="30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становится секретом производства.</w:t>
      </w:r>
    </w:p>
    <w:p w:rsidR="003A2386" w:rsidRPr="001B48AD" w:rsidRDefault="003A2386" w:rsidP="003A2386">
      <w:pPr>
        <w:pStyle w:val="HTML"/>
        <w:ind w:right="57" w:firstLine="284"/>
        <w:textAlignment w:val="top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15. </w:t>
      </w:r>
      <w:r w:rsidRPr="001B48AD">
        <w:rPr>
          <w:rFonts w:ascii="Arial" w:hAnsi="Arial" w:cs="Arial"/>
          <w:b/>
        </w:rPr>
        <w:t>Права на изобретение охраняются законом при условии:</w:t>
      </w:r>
    </w:p>
    <w:p w:rsidR="003A2386" w:rsidRPr="001B48AD" w:rsidRDefault="003A2386" w:rsidP="003A2386">
      <w:pPr>
        <w:pStyle w:val="HTML"/>
        <w:numPr>
          <w:ilvl w:val="0"/>
          <w:numId w:val="3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1B48AD">
        <w:rPr>
          <w:rFonts w:ascii="Arial" w:hAnsi="Arial" w:cs="Arial"/>
        </w:rPr>
        <w:t>одачи заявки на регистрацию изобретения;</w:t>
      </w:r>
    </w:p>
    <w:p w:rsidR="003A2386" w:rsidRPr="001B48AD" w:rsidRDefault="003A2386" w:rsidP="003A2386">
      <w:pPr>
        <w:pStyle w:val="HTML"/>
        <w:numPr>
          <w:ilvl w:val="0"/>
          <w:numId w:val="3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Pr="001B48AD">
        <w:rPr>
          <w:rFonts w:ascii="Arial" w:hAnsi="Arial" w:cs="Arial"/>
        </w:rPr>
        <w:t>огласия работодателя на регистрацию изобретения;</w:t>
      </w:r>
    </w:p>
    <w:p w:rsidR="003A2386" w:rsidRPr="001B48AD" w:rsidRDefault="003A2386" w:rsidP="003A2386">
      <w:pPr>
        <w:pStyle w:val="HTML"/>
        <w:numPr>
          <w:ilvl w:val="0"/>
          <w:numId w:val="3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1B48AD">
        <w:rPr>
          <w:rFonts w:ascii="Arial" w:hAnsi="Arial" w:cs="Arial"/>
        </w:rPr>
        <w:t>аличия экспертного заключения о мировой новизне изобретения;</w:t>
      </w:r>
    </w:p>
    <w:p w:rsidR="003A2386" w:rsidRPr="001B48AD" w:rsidRDefault="003A2386" w:rsidP="003A2386">
      <w:pPr>
        <w:pStyle w:val="HTML"/>
        <w:numPr>
          <w:ilvl w:val="0"/>
          <w:numId w:val="3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right="57" w:firstLine="284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1B48AD">
        <w:rPr>
          <w:rFonts w:ascii="Arial" w:hAnsi="Arial" w:cs="Arial"/>
        </w:rPr>
        <w:t xml:space="preserve">аличия патента </w:t>
      </w:r>
      <w:r>
        <w:rPr>
          <w:rFonts w:ascii="Arial" w:hAnsi="Arial" w:cs="Arial"/>
        </w:rPr>
        <w:t>на изобретение.</w:t>
      </w:r>
    </w:p>
    <w:p w:rsidR="003A2386" w:rsidRPr="001B48AD" w:rsidRDefault="003A2386" w:rsidP="003A2386">
      <w:pPr>
        <w:ind w:right="57"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16. </w:t>
      </w:r>
      <w:r w:rsidRPr="001B48AD">
        <w:rPr>
          <w:rFonts w:ascii="Arial" w:hAnsi="Arial" w:cs="Arial"/>
          <w:b/>
        </w:rPr>
        <w:t>Какие виды экспертизы проводятся в отношении полезной модели?</w:t>
      </w:r>
    </w:p>
    <w:p w:rsidR="003A2386" w:rsidRPr="00153695" w:rsidRDefault="003A2386" w:rsidP="003A2386">
      <w:pPr>
        <w:pStyle w:val="a3"/>
        <w:numPr>
          <w:ilvl w:val="0"/>
          <w:numId w:val="32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только формальная экспертиза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32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только экспертиза по существу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32"/>
        </w:numPr>
        <w:ind w:left="0" w:right="57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 xml:space="preserve">формальная экспертиза и </w:t>
      </w:r>
      <w:proofErr w:type="gramStart"/>
      <w:r w:rsidRPr="00153695">
        <w:rPr>
          <w:rFonts w:ascii="Arial" w:hAnsi="Arial" w:cs="Arial"/>
        </w:rPr>
        <w:t>экспертиза</w:t>
      </w:r>
      <w:proofErr w:type="gramEnd"/>
      <w:r w:rsidRPr="00153695">
        <w:rPr>
          <w:rFonts w:ascii="Arial" w:hAnsi="Arial" w:cs="Arial"/>
        </w:rPr>
        <w:t xml:space="preserve"> по существу</w:t>
      </w:r>
      <w:r>
        <w:rPr>
          <w:rFonts w:ascii="Arial" w:hAnsi="Arial" w:cs="Arial"/>
        </w:rPr>
        <w:t>.</w:t>
      </w:r>
    </w:p>
    <w:p w:rsidR="003A2386" w:rsidRPr="00F51CCD" w:rsidRDefault="003A2386" w:rsidP="003A2386">
      <w:pPr>
        <w:ind w:firstLine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17. </w:t>
      </w:r>
      <w:r w:rsidRPr="00F51CCD">
        <w:rPr>
          <w:rFonts w:ascii="Arial" w:hAnsi="Arial" w:cs="Arial"/>
          <w:b/>
        </w:rPr>
        <w:t>Какие действия не признаются нарушением исключительных прав Патентообладателя</w:t>
      </w:r>
      <w:r>
        <w:rPr>
          <w:rFonts w:ascii="Arial" w:hAnsi="Arial" w:cs="Arial"/>
          <w:b/>
        </w:rPr>
        <w:t>?</w:t>
      </w:r>
    </w:p>
    <w:p w:rsidR="003A2386" w:rsidRPr="00153695" w:rsidRDefault="003A2386" w:rsidP="003A2386">
      <w:pPr>
        <w:pStyle w:val="a3"/>
        <w:numPr>
          <w:ilvl w:val="0"/>
          <w:numId w:val="33"/>
        </w:numPr>
        <w:ind w:left="0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применение средств, содержащих изобретение, в личных целях без получения прибыли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33"/>
        </w:numPr>
        <w:ind w:left="0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применение средств, содержащих изобретение, в рекламных целях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33"/>
        </w:numPr>
        <w:ind w:left="0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применение средств, содержащих изобретение, в строительстве</w:t>
      </w:r>
      <w:r>
        <w:rPr>
          <w:rFonts w:ascii="Arial" w:hAnsi="Arial" w:cs="Arial"/>
        </w:rPr>
        <w:t>.</w:t>
      </w:r>
    </w:p>
    <w:p w:rsidR="003A2386" w:rsidRDefault="003A2386" w:rsidP="003A2386">
      <w:pPr>
        <w:ind w:firstLine="28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18. </w:t>
      </w:r>
      <w:r w:rsidRPr="00F51CCD">
        <w:rPr>
          <w:rFonts w:ascii="Arial" w:hAnsi="Arial" w:cs="Arial"/>
          <w:b/>
        </w:rPr>
        <w:t xml:space="preserve">В каких случаях возможно </w:t>
      </w:r>
      <w:proofErr w:type="gramStart"/>
      <w:r w:rsidRPr="00F51CCD">
        <w:rPr>
          <w:rFonts w:ascii="Arial" w:hAnsi="Arial" w:cs="Arial"/>
          <w:b/>
        </w:rPr>
        <w:t>досрочное  прекращение</w:t>
      </w:r>
      <w:proofErr w:type="gramEnd"/>
      <w:r w:rsidRPr="00F51CCD">
        <w:rPr>
          <w:rFonts w:ascii="Arial" w:hAnsi="Arial" w:cs="Arial"/>
          <w:b/>
        </w:rPr>
        <w:t xml:space="preserve"> действия?</w:t>
      </w:r>
      <w:r>
        <w:rPr>
          <w:rFonts w:ascii="Arial" w:hAnsi="Arial" w:cs="Arial"/>
        </w:rPr>
        <w:t xml:space="preserve"> </w:t>
      </w:r>
    </w:p>
    <w:p w:rsidR="003A2386" w:rsidRPr="00153695" w:rsidRDefault="003A2386" w:rsidP="003A2386">
      <w:pPr>
        <w:pStyle w:val="a3"/>
        <w:numPr>
          <w:ilvl w:val="0"/>
          <w:numId w:val="34"/>
        </w:numPr>
        <w:ind w:left="0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при неуплате в установленный срок пошлины за поддержание патента в силе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34"/>
        </w:numPr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153695">
        <w:rPr>
          <w:rFonts w:ascii="Arial" w:hAnsi="Arial" w:cs="Arial"/>
        </w:rPr>
        <w:t>ри неиспользовании запатентованного и объекта свыше двух лет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34"/>
        </w:numPr>
        <w:ind w:left="0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 xml:space="preserve">при передаче патента по договору отчуждения исключительного </w:t>
      </w:r>
      <w:proofErr w:type="gramStart"/>
      <w:r w:rsidRPr="00153695">
        <w:rPr>
          <w:rFonts w:ascii="Arial" w:hAnsi="Arial" w:cs="Arial"/>
        </w:rPr>
        <w:t>права  третьему</w:t>
      </w:r>
      <w:proofErr w:type="gramEnd"/>
      <w:r w:rsidRPr="00153695">
        <w:rPr>
          <w:rFonts w:ascii="Arial" w:hAnsi="Arial" w:cs="Arial"/>
        </w:rPr>
        <w:t xml:space="preserve"> лицу</w:t>
      </w:r>
      <w:r>
        <w:rPr>
          <w:rFonts w:ascii="Arial" w:hAnsi="Arial" w:cs="Arial"/>
        </w:rPr>
        <w:t>.</w:t>
      </w:r>
    </w:p>
    <w:p w:rsidR="003A2386" w:rsidRPr="00F51CCD" w:rsidRDefault="003A2386" w:rsidP="003A2386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19. </w:t>
      </w:r>
      <w:r w:rsidRPr="00F51CCD">
        <w:rPr>
          <w:rFonts w:ascii="Arial" w:hAnsi="Arial" w:cs="Arial"/>
          <w:b/>
        </w:rPr>
        <w:t>Каким документом подтверждается исключительное право на промышленный образец?</w:t>
      </w:r>
    </w:p>
    <w:p w:rsidR="003A2386" w:rsidRPr="00153695" w:rsidRDefault="003A2386" w:rsidP="003A2386">
      <w:pPr>
        <w:pStyle w:val="a3"/>
        <w:numPr>
          <w:ilvl w:val="0"/>
          <w:numId w:val="35"/>
        </w:numPr>
        <w:ind w:left="0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патентом РФ</w:t>
      </w:r>
      <w:r>
        <w:rPr>
          <w:rFonts w:ascii="Arial" w:hAnsi="Arial" w:cs="Arial"/>
        </w:rPr>
        <w:t>;</w:t>
      </w:r>
    </w:p>
    <w:p w:rsidR="003A2386" w:rsidRPr="00153695" w:rsidRDefault="003A2386" w:rsidP="003A2386">
      <w:pPr>
        <w:pStyle w:val="a3"/>
        <w:numPr>
          <w:ilvl w:val="0"/>
          <w:numId w:val="35"/>
        </w:numPr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свидетельством РФ;</w:t>
      </w:r>
    </w:p>
    <w:p w:rsidR="003A2386" w:rsidRPr="00153695" w:rsidRDefault="003A2386" w:rsidP="003A2386">
      <w:pPr>
        <w:pStyle w:val="a3"/>
        <w:numPr>
          <w:ilvl w:val="0"/>
          <w:numId w:val="35"/>
        </w:numPr>
        <w:ind w:left="0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сертификатом РФ</w:t>
      </w:r>
      <w:r>
        <w:rPr>
          <w:rFonts w:ascii="Arial" w:hAnsi="Arial" w:cs="Arial"/>
        </w:rPr>
        <w:t>.</w:t>
      </w:r>
    </w:p>
    <w:p w:rsidR="003A2386" w:rsidRPr="004F6E79" w:rsidRDefault="003A2386" w:rsidP="003A2386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20. </w:t>
      </w:r>
      <w:r w:rsidRPr="004F6E79">
        <w:rPr>
          <w:rFonts w:ascii="Arial" w:hAnsi="Arial" w:cs="Arial"/>
          <w:b/>
        </w:rPr>
        <w:t>Заявка на изобретение должна содержать:</w:t>
      </w:r>
    </w:p>
    <w:p w:rsidR="003A2386" w:rsidRPr="00153695" w:rsidRDefault="003A2386" w:rsidP="003A2386">
      <w:pPr>
        <w:pStyle w:val="a3"/>
        <w:numPr>
          <w:ilvl w:val="0"/>
          <w:numId w:val="36"/>
        </w:numPr>
        <w:ind w:left="0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заявление о выдаче патента; описание изобретения; реферат</w:t>
      </w:r>
    </w:p>
    <w:p w:rsidR="003A2386" w:rsidRPr="00153695" w:rsidRDefault="003A2386" w:rsidP="003A2386">
      <w:pPr>
        <w:pStyle w:val="a3"/>
        <w:numPr>
          <w:ilvl w:val="0"/>
          <w:numId w:val="36"/>
        </w:numPr>
        <w:ind w:left="0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заявление о выдаче патента; описание изобретения; формулу изобретения; чертежи (при необходимости); реферат, документ об уплате пошлины;</w:t>
      </w:r>
    </w:p>
    <w:p w:rsidR="003A2386" w:rsidRPr="00153695" w:rsidRDefault="003A2386" w:rsidP="003A2386">
      <w:pPr>
        <w:pStyle w:val="a3"/>
        <w:numPr>
          <w:ilvl w:val="0"/>
          <w:numId w:val="36"/>
        </w:numPr>
        <w:ind w:left="0" w:firstLine="284"/>
        <w:rPr>
          <w:rFonts w:ascii="Arial" w:hAnsi="Arial" w:cs="Arial"/>
        </w:rPr>
      </w:pPr>
      <w:r w:rsidRPr="00153695">
        <w:rPr>
          <w:rFonts w:ascii="Arial" w:hAnsi="Arial" w:cs="Arial"/>
        </w:rPr>
        <w:t>заявление о выдаче патента; описание изобретения; формулу изобретения.</w:t>
      </w:r>
    </w:p>
    <w:p w:rsidR="003A2386" w:rsidRPr="003A2386" w:rsidRDefault="003A2386" w:rsidP="003A2386">
      <w:pPr>
        <w:rPr>
          <w:rFonts w:ascii="Arial" w:hAnsi="Arial" w:cs="Arial"/>
          <w:b/>
          <w:i/>
        </w:rPr>
      </w:pPr>
      <w:r w:rsidRPr="003A2386">
        <w:rPr>
          <w:rFonts w:ascii="Arial" w:hAnsi="Arial" w:cs="Arial"/>
          <w:b/>
          <w:i/>
        </w:rPr>
        <w:t>Часть 3</w:t>
      </w:r>
    </w:p>
    <w:p w:rsidR="00BB56F8" w:rsidRDefault="00BB56F8" w:rsidP="00BB56F8">
      <w:pPr>
        <w:shd w:val="clear" w:color="auto" w:fill="FFFFFF"/>
        <w:ind w:firstLine="284"/>
        <w:rPr>
          <w:rFonts w:ascii="Arial" w:hAnsi="Arial" w:cs="Arial"/>
          <w:b/>
          <w:bCs/>
          <w:color w:val="000000"/>
        </w:rPr>
      </w:pPr>
      <w:r w:rsidRPr="00BE04F5">
        <w:rPr>
          <w:rFonts w:ascii="Arial" w:hAnsi="Arial" w:cs="Arial"/>
          <w:b/>
          <w:bCs/>
          <w:color w:val="000000"/>
        </w:rPr>
        <w:t>1</w:t>
      </w:r>
      <w:r>
        <w:rPr>
          <w:rFonts w:ascii="Arial" w:hAnsi="Arial" w:cs="Arial"/>
          <w:b/>
          <w:bCs/>
          <w:color w:val="000000"/>
        </w:rPr>
        <w:t xml:space="preserve">. </w:t>
      </w:r>
      <w:r w:rsidRPr="00BB170E">
        <w:rPr>
          <w:rFonts w:ascii="Arial" w:hAnsi="Arial" w:cs="Arial"/>
          <w:b/>
          <w:bCs/>
          <w:color w:val="000000"/>
        </w:rPr>
        <w:t>Что такое товарный знак</w:t>
      </w:r>
      <w:r>
        <w:rPr>
          <w:rFonts w:ascii="Arial" w:hAnsi="Arial" w:cs="Arial"/>
          <w:b/>
          <w:bCs/>
          <w:color w:val="000000"/>
        </w:rPr>
        <w:t>?</w:t>
      </w:r>
    </w:p>
    <w:p w:rsidR="00BB56F8" w:rsidRPr="00C70D43" w:rsidRDefault="00BB56F8" w:rsidP="00BB56F8">
      <w:pPr>
        <w:pStyle w:val="a3"/>
        <w:numPr>
          <w:ilvl w:val="0"/>
          <w:numId w:val="37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C70D43">
        <w:rPr>
          <w:rFonts w:ascii="Arial" w:hAnsi="Arial" w:cs="Arial"/>
          <w:color w:val="000000"/>
        </w:rPr>
        <w:t>зарегистрированное в установленном порядке словесное, графическое, звуковое, световое или объемное обозначение, а также иные обозначения или их комбинации</w:t>
      </w:r>
      <w:r>
        <w:rPr>
          <w:rFonts w:ascii="Arial" w:hAnsi="Arial" w:cs="Arial"/>
          <w:color w:val="000000"/>
        </w:rPr>
        <w:t>;</w:t>
      </w:r>
      <w:r w:rsidRPr="00C70D43">
        <w:rPr>
          <w:rFonts w:ascii="Arial" w:hAnsi="Arial" w:cs="Arial"/>
          <w:color w:val="000000"/>
        </w:rPr>
        <w:t xml:space="preserve"> </w:t>
      </w:r>
    </w:p>
    <w:p w:rsidR="00BB56F8" w:rsidRPr="00C70D43" w:rsidRDefault="00BB56F8" w:rsidP="00BB56F8">
      <w:pPr>
        <w:pStyle w:val="a3"/>
        <w:numPr>
          <w:ilvl w:val="0"/>
          <w:numId w:val="37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C70D43">
        <w:rPr>
          <w:rFonts w:ascii="Arial" w:hAnsi="Arial" w:cs="Arial"/>
          <w:color w:val="000000"/>
        </w:rPr>
        <w:t>любой знак, нанесенный на товар или его упаковку</w:t>
      </w:r>
      <w:r>
        <w:rPr>
          <w:rFonts w:ascii="Arial" w:hAnsi="Arial" w:cs="Arial"/>
          <w:color w:val="000000"/>
        </w:rPr>
        <w:t>;</w:t>
      </w:r>
    </w:p>
    <w:p w:rsidR="00BB56F8" w:rsidRPr="00C70D43" w:rsidRDefault="00BB56F8" w:rsidP="00BB56F8">
      <w:pPr>
        <w:pStyle w:val="a3"/>
        <w:numPr>
          <w:ilvl w:val="0"/>
          <w:numId w:val="37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C70D43">
        <w:rPr>
          <w:rFonts w:ascii="Arial" w:hAnsi="Arial" w:cs="Arial"/>
          <w:color w:val="000000"/>
        </w:rPr>
        <w:t>только зарегистрированное в установленном порядке словесное и графическое обозначение или комбинации таких обозначений</w:t>
      </w:r>
      <w:r>
        <w:rPr>
          <w:rFonts w:ascii="Arial" w:hAnsi="Arial" w:cs="Arial"/>
          <w:color w:val="000000"/>
        </w:rPr>
        <w:t>.</w:t>
      </w:r>
      <w:r w:rsidRPr="00C70D43">
        <w:rPr>
          <w:rFonts w:ascii="Arial" w:hAnsi="Arial" w:cs="Arial"/>
          <w:color w:val="000000"/>
        </w:rPr>
        <w:t xml:space="preserve"> </w:t>
      </w:r>
    </w:p>
    <w:p w:rsidR="00BB56F8" w:rsidRDefault="00BB56F8" w:rsidP="00BB56F8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 w:rsidRPr="00BB170E">
        <w:rPr>
          <w:rFonts w:ascii="Arial" w:hAnsi="Arial" w:cs="Arial"/>
          <w:b/>
          <w:bCs/>
          <w:color w:val="000000"/>
        </w:rPr>
        <w:t>Кто может быть обладателем прав на товарный знак?</w:t>
      </w:r>
      <w:r w:rsidRPr="00BB170E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38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любое физическое или юридическое лицо</w:t>
      </w:r>
      <w:r>
        <w:rPr>
          <w:rFonts w:ascii="Arial" w:hAnsi="Arial" w:cs="Arial"/>
          <w:color w:val="000000"/>
        </w:rPr>
        <w:t>;</w:t>
      </w:r>
    </w:p>
    <w:p w:rsidR="00BB56F8" w:rsidRPr="00000126" w:rsidRDefault="00BB56F8" w:rsidP="00BB56F8">
      <w:pPr>
        <w:pStyle w:val="a3"/>
        <w:numPr>
          <w:ilvl w:val="0"/>
          <w:numId w:val="38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физическое лицо, осуществляющее предпринимательскую деятельность, или юридическое лицо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38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только юридическое лицо</w:t>
      </w:r>
      <w:r>
        <w:rPr>
          <w:rFonts w:ascii="Arial" w:hAnsi="Arial" w:cs="Arial"/>
          <w:color w:val="000000"/>
        </w:rPr>
        <w:t>.</w:t>
      </w:r>
    </w:p>
    <w:p w:rsidR="00BB56F8" w:rsidRDefault="00BB56F8" w:rsidP="00BB56F8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 w:rsidRPr="00BB170E">
        <w:rPr>
          <w:rFonts w:ascii="Arial" w:hAnsi="Arial" w:cs="Arial"/>
          <w:b/>
          <w:bCs/>
          <w:color w:val="000000"/>
        </w:rPr>
        <w:t>Какой орган осуществляет регистрацию товарных знаков?</w:t>
      </w:r>
      <w:r w:rsidRPr="00BB170E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39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Роспатент</w:t>
      </w:r>
      <w:r>
        <w:rPr>
          <w:rFonts w:ascii="Arial" w:hAnsi="Arial" w:cs="Arial"/>
          <w:color w:val="000000"/>
        </w:rPr>
        <w:t>;</w:t>
      </w:r>
    </w:p>
    <w:p w:rsidR="00BB56F8" w:rsidRPr="00000126" w:rsidRDefault="00BB56F8" w:rsidP="00BB56F8">
      <w:pPr>
        <w:pStyle w:val="a3"/>
        <w:numPr>
          <w:ilvl w:val="0"/>
          <w:numId w:val="39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Министерство Юстиции</w:t>
      </w:r>
      <w:r>
        <w:rPr>
          <w:rFonts w:ascii="Arial" w:hAnsi="Arial" w:cs="Arial"/>
          <w:color w:val="000000"/>
        </w:rPr>
        <w:t>;</w:t>
      </w:r>
    </w:p>
    <w:p w:rsidR="00BB56F8" w:rsidRPr="00000126" w:rsidRDefault="00BB56F8" w:rsidP="00BB56F8">
      <w:pPr>
        <w:pStyle w:val="a3"/>
        <w:numPr>
          <w:ilvl w:val="0"/>
          <w:numId w:val="39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Государственная Регистрационная Палата</w:t>
      </w:r>
      <w:r>
        <w:rPr>
          <w:rFonts w:ascii="Arial" w:hAnsi="Arial" w:cs="Arial"/>
          <w:color w:val="000000"/>
        </w:rPr>
        <w:t>.</w:t>
      </w:r>
    </w:p>
    <w:p w:rsidR="00BB56F8" w:rsidRDefault="00BB56F8" w:rsidP="00BB56F8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 w:rsidRPr="00BB170E">
        <w:rPr>
          <w:rFonts w:ascii="Arial" w:hAnsi="Arial" w:cs="Arial"/>
          <w:b/>
          <w:bCs/>
          <w:color w:val="000000"/>
        </w:rPr>
        <w:t>Документом, подтверждающим регистрацию товарного знака, является:</w:t>
      </w:r>
      <w:r w:rsidRPr="00BB170E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40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патент на товарный знак</w:t>
      </w:r>
      <w:r>
        <w:rPr>
          <w:rFonts w:ascii="Arial" w:hAnsi="Arial" w:cs="Arial"/>
          <w:color w:val="000000"/>
        </w:rPr>
        <w:t>;</w:t>
      </w:r>
    </w:p>
    <w:p w:rsidR="00BB56F8" w:rsidRPr="00000126" w:rsidRDefault="00BB56F8" w:rsidP="00BB56F8">
      <w:pPr>
        <w:pStyle w:val="a3"/>
        <w:numPr>
          <w:ilvl w:val="0"/>
          <w:numId w:val="40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свидетельство на товарный знак</w:t>
      </w:r>
      <w:r>
        <w:rPr>
          <w:rFonts w:ascii="Arial" w:hAnsi="Arial" w:cs="Arial"/>
          <w:color w:val="000000"/>
        </w:rPr>
        <w:t>;</w:t>
      </w:r>
    </w:p>
    <w:p w:rsidR="00BB56F8" w:rsidRPr="00000126" w:rsidRDefault="00BB56F8" w:rsidP="00BB56F8">
      <w:pPr>
        <w:pStyle w:val="a3"/>
        <w:numPr>
          <w:ilvl w:val="0"/>
          <w:numId w:val="40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сертификат на товарный знак</w:t>
      </w:r>
      <w:r>
        <w:rPr>
          <w:rFonts w:ascii="Arial" w:hAnsi="Arial" w:cs="Arial"/>
          <w:color w:val="000000"/>
        </w:rPr>
        <w:t>.</w:t>
      </w:r>
    </w:p>
    <w:p w:rsidR="00BB56F8" w:rsidRDefault="00BB56F8" w:rsidP="00BB56F8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 w:rsidRPr="00BB170E">
        <w:rPr>
          <w:rFonts w:ascii="Arial" w:hAnsi="Arial" w:cs="Arial"/>
          <w:b/>
          <w:bCs/>
          <w:color w:val="000000"/>
        </w:rPr>
        <w:t>Допускается ли регистрация товарного знака, сходного до степени смешения с товарным знаком, ранее зарегистрированным на другое лицо, в отношении однородных товаров?</w:t>
      </w:r>
      <w:r w:rsidRPr="00BB170E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41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не допускается</w:t>
      </w:r>
      <w:r>
        <w:rPr>
          <w:rFonts w:ascii="Arial" w:hAnsi="Arial" w:cs="Arial"/>
          <w:color w:val="000000"/>
        </w:rPr>
        <w:t>;</w:t>
      </w:r>
    </w:p>
    <w:p w:rsidR="00BB56F8" w:rsidRPr="00000126" w:rsidRDefault="00BB56F8" w:rsidP="00BB56F8">
      <w:pPr>
        <w:pStyle w:val="a3"/>
        <w:numPr>
          <w:ilvl w:val="0"/>
          <w:numId w:val="41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допускается</w:t>
      </w:r>
      <w:r>
        <w:rPr>
          <w:rFonts w:ascii="Arial" w:hAnsi="Arial" w:cs="Arial"/>
          <w:color w:val="000000"/>
        </w:rPr>
        <w:t>;</w:t>
      </w:r>
    </w:p>
    <w:p w:rsidR="00BB56F8" w:rsidRPr="00000126" w:rsidRDefault="00BB56F8" w:rsidP="00BB56F8">
      <w:pPr>
        <w:pStyle w:val="a3"/>
        <w:numPr>
          <w:ilvl w:val="0"/>
          <w:numId w:val="41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допускается, но лишь с согласия соответствующего правообладателя</w:t>
      </w:r>
      <w:r>
        <w:rPr>
          <w:rFonts w:ascii="Arial" w:hAnsi="Arial" w:cs="Arial"/>
          <w:color w:val="000000"/>
        </w:rPr>
        <w:t>.</w:t>
      </w:r>
      <w:r w:rsidRPr="00000126">
        <w:rPr>
          <w:rFonts w:ascii="Arial" w:hAnsi="Arial" w:cs="Arial"/>
          <w:color w:val="000000"/>
        </w:rPr>
        <w:t xml:space="preserve"> </w:t>
      </w:r>
    </w:p>
    <w:p w:rsidR="00BB56F8" w:rsidRPr="00BB170E" w:rsidRDefault="00BB56F8" w:rsidP="00BB56F8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6. </w:t>
      </w:r>
      <w:r w:rsidRPr="00BB170E">
        <w:rPr>
          <w:rFonts w:ascii="Arial" w:hAnsi="Arial" w:cs="Arial"/>
          <w:b/>
          <w:bCs/>
          <w:color w:val="000000"/>
        </w:rPr>
        <w:t>Предупредительной маркировкой, оповещающей других лиц о регистрации товарного знака, может являться:</w:t>
      </w:r>
      <w:r w:rsidRPr="00BB170E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42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латинская буква R в окружности (R)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42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 xml:space="preserve">латинская </w:t>
      </w:r>
      <w:proofErr w:type="gramStart"/>
      <w:r w:rsidRPr="00000126">
        <w:rPr>
          <w:rFonts w:ascii="Arial" w:hAnsi="Arial" w:cs="Arial"/>
          <w:color w:val="000000"/>
        </w:rPr>
        <w:t>буква  С</w:t>
      </w:r>
      <w:proofErr w:type="gramEnd"/>
      <w:r w:rsidRPr="00000126">
        <w:rPr>
          <w:rFonts w:ascii="Arial" w:hAnsi="Arial" w:cs="Arial"/>
          <w:color w:val="000000"/>
        </w:rPr>
        <w:t xml:space="preserve"> в окружности (c)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42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латинская буква Р в окружности (р)</w:t>
      </w:r>
      <w:r>
        <w:rPr>
          <w:rFonts w:ascii="Arial" w:hAnsi="Arial" w:cs="Arial"/>
          <w:color w:val="000000"/>
        </w:rPr>
        <w:t>.</w:t>
      </w:r>
      <w:r w:rsidRPr="00000126">
        <w:rPr>
          <w:rFonts w:ascii="Arial" w:hAnsi="Arial" w:cs="Arial"/>
          <w:color w:val="000000"/>
        </w:rPr>
        <w:t xml:space="preserve"> </w:t>
      </w:r>
    </w:p>
    <w:p w:rsidR="00BB56F8" w:rsidRPr="00BB170E" w:rsidRDefault="00BB56F8" w:rsidP="00BB56F8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7. </w:t>
      </w:r>
      <w:r w:rsidRPr="00BB170E">
        <w:rPr>
          <w:rFonts w:ascii="Arial" w:hAnsi="Arial" w:cs="Arial"/>
          <w:b/>
          <w:bCs/>
          <w:color w:val="000000"/>
        </w:rPr>
        <w:t>Основной функцией товарного знака является:</w:t>
      </w:r>
      <w:r w:rsidRPr="00BB170E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43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индивидуализация товаров, выполняемых работ или оказываемых услуг юридических или физических лиц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43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реклама товаров, выполняемых работ или оказываемых услуг юридических или физических лиц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43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защита товаров от подделки</w:t>
      </w:r>
      <w:r>
        <w:rPr>
          <w:rFonts w:ascii="Arial" w:hAnsi="Arial" w:cs="Arial"/>
          <w:color w:val="000000"/>
        </w:rPr>
        <w:t>.</w:t>
      </w:r>
      <w:r w:rsidRPr="00000126">
        <w:rPr>
          <w:rFonts w:ascii="Arial" w:hAnsi="Arial" w:cs="Arial"/>
          <w:color w:val="000000"/>
        </w:rPr>
        <w:t xml:space="preserve"> </w:t>
      </w:r>
    </w:p>
    <w:p w:rsidR="00BB56F8" w:rsidRPr="00BB170E" w:rsidRDefault="00BB56F8" w:rsidP="00BB56F8">
      <w:pPr>
        <w:shd w:val="clear" w:color="auto" w:fill="FFFFFF"/>
        <w:ind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8. </w:t>
      </w:r>
      <w:r w:rsidRPr="00BB170E">
        <w:rPr>
          <w:rFonts w:ascii="Arial" w:hAnsi="Arial" w:cs="Arial"/>
          <w:b/>
          <w:bCs/>
          <w:color w:val="000000"/>
        </w:rPr>
        <w:t>Что такое коллективный товарный знак?</w:t>
      </w:r>
      <w:r w:rsidRPr="00BB170E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44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товарный знак, принадлежащий трудовому коллективу юридического лица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44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 xml:space="preserve">товарный знак для маркировки товаров с едиными качественными или иными общими характеристиками, которые производятся </w:t>
      </w:r>
      <w:r>
        <w:rPr>
          <w:rFonts w:ascii="Arial" w:hAnsi="Arial" w:cs="Arial"/>
          <w:color w:val="000000"/>
        </w:rPr>
        <w:t xml:space="preserve">или </w:t>
      </w:r>
      <w:r w:rsidRPr="00000126">
        <w:rPr>
          <w:rFonts w:ascii="Arial" w:hAnsi="Arial" w:cs="Arial"/>
          <w:color w:val="000000"/>
        </w:rPr>
        <w:t>реализуются лицами, входящими в объединение, ассоциацию или иной соответствующий союз</w:t>
      </w:r>
      <w:r>
        <w:rPr>
          <w:rFonts w:ascii="Arial" w:hAnsi="Arial" w:cs="Arial"/>
          <w:color w:val="000000"/>
        </w:rPr>
        <w:t>;</w:t>
      </w:r>
      <w:r w:rsidRPr="00000126">
        <w:rPr>
          <w:rFonts w:ascii="Arial" w:hAnsi="Arial" w:cs="Arial"/>
          <w:color w:val="000000"/>
        </w:rPr>
        <w:t xml:space="preserve"> </w:t>
      </w:r>
    </w:p>
    <w:p w:rsidR="00BB56F8" w:rsidRPr="00000126" w:rsidRDefault="00BB56F8" w:rsidP="00BB56F8">
      <w:pPr>
        <w:pStyle w:val="a3"/>
        <w:numPr>
          <w:ilvl w:val="0"/>
          <w:numId w:val="44"/>
        </w:numPr>
        <w:shd w:val="clear" w:color="auto" w:fill="FFFFFF"/>
        <w:ind w:left="0" w:firstLine="284"/>
        <w:rPr>
          <w:rFonts w:ascii="Arial" w:hAnsi="Arial" w:cs="Arial"/>
          <w:color w:val="000000"/>
        </w:rPr>
      </w:pPr>
      <w:r w:rsidRPr="00000126">
        <w:rPr>
          <w:rFonts w:ascii="Arial" w:hAnsi="Arial" w:cs="Arial"/>
          <w:color w:val="000000"/>
        </w:rPr>
        <w:t>товарный знак, который может быть предоставлен владельцем в коллективное пользование различным юридическим лицам</w:t>
      </w:r>
      <w:r>
        <w:rPr>
          <w:rFonts w:ascii="Arial" w:hAnsi="Arial" w:cs="Arial"/>
          <w:color w:val="000000"/>
        </w:rPr>
        <w:t>.</w:t>
      </w:r>
      <w:r w:rsidRPr="00000126">
        <w:rPr>
          <w:rFonts w:ascii="Arial" w:hAnsi="Arial" w:cs="Arial"/>
          <w:color w:val="000000"/>
        </w:rPr>
        <w:t xml:space="preserve"> </w:t>
      </w:r>
    </w:p>
    <w:p w:rsidR="00BB56F8" w:rsidRPr="00BB170E" w:rsidRDefault="00BB56F8" w:rsidP="00BB56F8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9. </w:t>
      </w:r>
      <w:r w:rsidRPr="00BB170E">
        <w:rPr>
          <w:rFonts w:ascii="Arial" w:hAnsi="Arial" w:cs="Arial"/>
          <w:b/>
        </w:rPr>
        <w:t>Срок действия исключительного права на товарный знак?</w:t>
      </w:r>
    </w:p>
    <w:p w:rsidR="00BB56F8" w:rsidRPr="00000126" w:rsidRDefault="00BB56F8" w:rsidP="00BB56F8">
      <w:pPr>
        <w:pStyle w:val="a3"/>
        <w:numPr>
          <w:ilvl w:val="0"/>
          <w:numId w:val="45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10 лет</w:t>
      </w:r>
      <w:r>
        <w:rPr>
          <w:rFonts w:ascii="Arial" w:hAnsi="Arial" w:cs="Arial"/>
        </w:rPr>
        <w:t>;</w:t>
      </w:r>
    </w:p>
    <w:p w:rsidR="00BB56F8" w:rsidRPr="00000126" w:rsidRDefault="00BB56F8" w:rsidP="00BB56F8">
      <w:pPr>
        <w:pStyle w:val="a3"/>
        <w:numPr>
          <w:ilvl w:val="0"/>
          <w:numId w:val="45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 xml:space="preserve">10 </w:t>
      </w:r>
      <w:proofErr w:type="gramStart"/>
      <w:r w:rsidRPr="00000126">
        <w:rPr>
          <w:rFonts w:ascii="Arial" w:hAnsi="Arial" w:cs="Arial"/>
        </w:rPr>
        <w:t>лет,  с</w:t>
      </w:r>
      <w:proofErr w:type="gramEnd"/>
      <w:r w:rsidRPr="00000126">
        <w:rPr>
          <w:rFonts w:ascii="Arial" w:hAnsi="Arial" w:cs="Arial"/>
        </w:rPr>
        <w:t xml:space="preserve"> возможным продлением еще на 10 лет по заявлению правообладателя, поданному в течение последнего года дей</w:t>
      </w:r>
      <w:r>
        <w:rPr>
          <w:rFonts w:ascii="Arial" w:hAnsi="Arial" w:cs="Arial"/>
        </w:rPr>
        <w:t>ствия этого свидетельства;</w:t>
      </w:r>
    </w:p>
    <w:p w:rsidR="00BB56F8" w:rsidRPr="00000126" w:rsidRDefault="00BB56F8" w:rsidP="00BB56F8">
      <w:pPr>
        <w:pStyle w:val="a3"/>
        <w:numPr>
          <w:ilvl w:val="0"/>
          <w:numId w:val="45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неограниченный срок</w:t>
      </w:r>
      <w:r>
        <w:rPr>
          <w:rFonts w:ascii="Arial" w:hAnsi="Arial" w:cs="Arial"/>
        </w:rPr>
        <w:t>.</w:t>
      </w:r>
      <w:r w:rsidRPr="00000126">
        <w:rPr>
          <w:rFonts w:ascii="Arial" w:hAnsi="Arial" w:cs="Arial"/>
        </w:rPr>
        <w:t xml:space="preserve"> </w:t>
      </w:r>
    </w:p>
    <w:p w:rsidR="00BB56F8" w:rsidRPr="004A4A3D" w:rsidRDefault="00BB56F8" w:rsidP="00BB56F8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10. </w:t>
      </w:r>
      <w:r w:rsidRPr="004A4A3D">
        <w:rPr>
          <w:rFonts w:ascii="Arial" w:hAnsi="Arial" w:cs="Arial"/>
          <w:b/>
        </w:rPr>
        <w:t>Свидетельство на товарный знак удостоверяет:</w:t>
      </w:r>
    </w:p>
    <w:p w:rsidR="00BB56F8" w:rsidRPr="00000126" w:rsidRDefault="00BB56F8" w:rsidP="00BB56F8">
      <w:pPr>
        <w:pStyle w:val="a3"/>
        <w:numPr>
          <w:ilvl w:val="0"/>
          <w:numId w:val="46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исключительное право владельца товарного в отношении тов</w:t>
      </w:r>
      <w:r>
        <w:rPr>
          <w:rFonts w:ascii="Arial" w:hAnsi="Arial" w:cs="Arial"/>
        </w:rPr>
        <w:t>аров, указанных в свидетельстве;</w:t>
      </w:r>
    </w:p>
    <w:p w:rsidR="00BB56F8" w:rsidRPr="00000126" w:rsidRDefault="00BB56F8" w:rsidP="00BB56F8">
      <w:pPr>
        <w:pStyle w:val="a3"/>
        <w:numPr>
          <w:ilvl w:val="0"/>
          <w:numId w:val="46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исключительное право на товарный знак в отношении товаров, указанных в свидетельстве и приоритет товарного знака</w:t>
      </w:r>
      <w:r>
        <w:rPr>
          <w:rFonts w:ascii="Arial" w:hAnsi="Arial" w:cs="Arial"/>
        </w:rPr>
        <w:t>;</w:t>
      </w:r>
    </w:p>
    <w:p w:rsidR="00BB56F8" w:rsidRPr="00000126" w:rsidRDefault="00BB56F8" w:rsidP="00BB56F8">
      <w:pPr>
        <w:pStyle w:val="a3"/>
        <w:numPr>
          <w:ilvl w:val="0"/>
          <w:numId w:val="46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исключительное право на товарный знак в отношении товаров, указанных в свидетельстве, неохраняемые элементы.</w:t>
      </w:r>
    </w:p>
    <w:p w:rsidR="00BB56F8" w:rsidRPr="004A4A3D" w:rsidRDefault="00BB56F8" w:rsidP="00BB56F8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11. </w:t>
      </w:r>
      <w:r w:rsidRPr="004A4A3D">
        <w:rPr>
          <w:rFonts w:ascii="Arial" w:hAnsi="Arial" w:cs="Arial"/>
          <w:b/>
        </w:rPr>
        <w:t xml:space="preserve">Право пользования зарегистрированным </w:t>
      </w:r>
      <w:r>
        <w:rPr>
          <w:rFonts w:ascii="Arial" w:hAnsi="Arial" w:cs="Arial"/>
          <w:b/>
        </w:rPr>
        <w:t>наименованием мест происхождения товаров (</w:t>
      </w:r>
      <w:r w:rsidRPr="004A4A3D">
        <w:rPr>
          <w:rFonts w:ascii="Arial" w:hAnsi="Arial" w:cs="Arial"/>
          <w:b/>
        </w:rPr>
        <w:t>НМПТ</w:t>
      </w:r>
      <w:r>
        <w:rPr>
          <w:rFonts w:ascii="Arial" w:hAnsi="Arial" w:cs="Arial"/>
          <w:b/>
        </w:rPr>
        <w:t>)</w:t>
      </w:r>
      <w:r w:rsidRPr="004A4A3D">
        <w:rPr>
          <w:rFonts w:ascii="Arial" w:hAnsi="Arial" w:cs="Arial"/>
          <w:b/>
        </w:rPr>
        <w:t xml:space="preserve"> может быть предоставлено:</w:t>
      </w:r>
    </w:p>
    <w:p w:rsidR="00BB56F8" w:rsidRPr="00000126" w:rsidRDefault="00BB56F8" w:rsidP="00BB56F8">
      <w:pPr>
        <w:pStyle w:val="a3"/>
        <w:numPr>
          <w:ilvl w:val="0"/>
          <w:numId w:val="47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любому лицу или гражданину, находящемуся в том же географическом объекте и производящему товар с теми же особыми свойст</w:t>
      </w:r>
      <w:r>
        <w:rPr>
          <w:rFonts w:ascii="Arial" w:hAnsi="Arial" w:cs="Arial"/>
        </w:rPr>
        <w:t>вами;</w:t>
      </w:r>
    </w:p>
    <w:p w:rsidR="00BB56F8" w:rsidRPr="00000126" w:rsidRDefault="00BB56F8" w:rsidP="00BB56F8">
      <w:pPr>
        <w:pStyle w:val="a3"/>
        <w:numPr>
          <w:ilvl w:val="0"/>
          <w:numId w:val="47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любому юридическому лицу или гражданину, которые в границах того же географического объекта производят товар, обладающий основными свойствами</w:t>
      </w:r>
      <w:r>
        <w:rPr>
          <w:rFonts w:ascii="Arial" w:hAnsi="Arial" w:cs="Arial"/>
        </w:rPr>
        <w:t>;</w:t>
      </w:r>
    </w:p>
    <w:p w:rsidR="00BB56F8" w:rsidRPr="00000126" w:rsidRDefault="00BB56F8" w:rsidP="00BB56F8">
      <w:pPr>
        <w:pStyle w:val="a3"/>
        <w:numPr>
          <w:ilvl w:val="0"/>
          <w:numId w:val="47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любому юридическому лицу, которое в границах того же географического объекта производит товар, обладающий теми же особыми свойствами.</w:t>
      </w:r>
    </w:p>
    <w:p w:rsidR="00BB56F8" w:rsidRPr="004A4A3D" w:rsidRDefault="00BB56F8" w:rsidP="00BB56F8">
      <w:pPr>
        <w:ind w:firstLine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12. </w:t>
      </w:r>
      <w:r w:rsidRPr="004A4A3D">
        <w:rPr>
          <w:rFonts w:ascii="Arial" w:hAnsi="Arial" w:cs="Arial"/>
          <w:b/>
        </w:rPr>
        <w:t>Обладателем свидетельства на НМПТ может быть:</w:t>
      </w:r>
    </w:p>
    <w:p w:rsidR="00BB56F8" w:rsidRPr="00000126" w:rsidRDefault="00BB56F8" w:rsidP="00BB56F8">
      <w:pPr>
        <w:pStyle w:val="a3"/>
        <w:numPr>
          <w:ilvl w:val="0"/>
          <w:numId w:val="48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одно или несколько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юридических</w:t>
      </w:r>
      <w:proofErr w:type="gramEnd"/>
      <w:r>
        <w:rPr>
          <w:rFonts w:ascii="Arial" w:hAnsi="Arial" w:cs="Arial"/>
        </w:rPr>
        <w:t xml:space="preserve"> или физических лиц;</w:t>
      </w:r>
    </w:p>
    <w:p w:rsidR="00BB56F8" w:rsidRPr="00000126" w:rsidRDefault="00BB56F8" w:rsidP="00BB56F8">
      <w:pPr>
        <w:pStyle w:val="a3"/>
        <w:numPr>
          <w:ilvl w:val="0"/>
          <w:numId w:val="48"/>
        </w:numPr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юридическое или физическое лицо;</w:t>
      </w:r>
    </w:p>
    <w:p w:rsidR="00BB56F8" w:rsidRPr="00000126" w:rsidRDefault="00BB56F8" w:rsidP="00BB56F8">
      <w:pPr>
        <w:pStyle w:val="a3"/>
        <w:numPr>
          <w:ilvl w:val="0"/>
          <w:numId w:val="48"/>
        </w:numPr>
        <w:ind w:left="0" w:firstLine="284"/>
        <w:rPr>
          <w:rFonts w:ascii="Arial" w:hAnsi="Arial" w:cs="Arial"/>
        </w:rPr>
      </w:pPr>
      <w:r w:rsidRPr="00000126">
        <w:rPr>
          <w:rFonts w:ascii="Arial" w:hAnsi="Arial" w:cs="Arial"/>
        </w:rPr>
        <w:t>одно или несколько физических лиц.</w:t>
      </w:r>
    </w:p>
    <w:p w:rsidR="0097072E" w:rsidRPr="00BB56F8" w:rsidRDefault="0097072E">
      <w:pPr>
        <w:rPr>
          <w:b/>
          <w:sz w:val="24"/>
          <w:szCs w:val="24"/>
        </w:rPr>
      </w:pPr>
      <w:bookmarkStart w:id="0" w:name="_GoBack"/>
      <w:bookmarkEnd w:id="0"/>
    </w:p>
    <w:sectPr w:rsidR="0097072E" w:rsidRPr="00BB56F8" w:rsidSect="001A61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0433"/>
    <w:multiLevelType w:val="hybridMultilevel"/>
    <w:tmpl w:val="7BA4C91A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5E60E4"/>
    <w:multiLevelType w:val="hybridMultilevel"/>
    <w:tmpl w:val="AE160C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22091"/>
    <w:multiLevelType w:val="hybridMultilevel"/>
    <w:tmpl w:val="34AE491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43058"/>
    <w:multiLevelType w:val="hybridMultilevel"/>
    <w:tmpl w:val="B50C1B48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6B6D7B"/>
    <w:multiLevelType w:val="hybridMultilevel"/>
    <w:tmpl w:val="9C76D77E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00669E"/>
    <w:multiLevelType w:val="hybridMultilevel"/>
    <w:tmpl w:val="FA80C37A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DB925D9"/>
    <w:multiLevelType w:val="hybridMultilevel"/>
    <w:tmpl w:val="5008B6E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D54AF2"/>
    <w:multiLevelType w:val="hybridMultilevel"/>
    <w:tmpl w:val="B352F1B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16A38A8"/>
    <w:multiLevelType w:val="hybridMultilevel"/>
    <w:tmpl w:val="07708C2C"/>
    <w:lvl w:ilvl="0" w:tplc="2186828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3" w:hanging="360"/>
      </w:pPr>
    </w:lvl>
    <w:lvl w:ilvl="2" w:tplc="0419001B" w:tentative="1">
      <w:start w:val="1"/>
      <w:numFmt w:val="lowerRoman"/>
      <w:lvlText w:val="%3."/>
      <w:lvlJc w:val="right"/>
      <w:pPr>
        <w:ind w:left="743" w:hanging="180"/>
      </w:pPr>
    </w:lvl>
    <w:lvl w:ilvl="3" w:tplc="0419000F" w:tentative="1">
      <w:start w:val="1"/>
      <w:numFmt w:val="decimal"/>
      <w:lvlText w:val="%4."/>
      <w:lvlJc w:val="left"/>
      <w:pPr>
        <w:ind w:left="1463" w:hanging="360"/>
      </w:pPr>
    </w:lvl>
    <w:lvl w:ilvl="4" w:tplc="04190019" w:tentative="1">
      <w:start w:val="1"/>
      <w:numFmt w:val="lowerLetter"/>
      <w:lvlText w:val="%5."/>
      <w:lvlJc w:val="left"/>
      <w:pPr>
        <w:ind w:left="2183" w:hanging="360"/>
      </w:pPr>
    </w:lvl>
    <w:lvl w:ilvl="5" w:tplc="0419001B" w:tentative="1">
      <w:start w:val="1"/>
      <w:numFmt w:val="lowerRoman"/>
      <w:lvlText w:val="%6."/>
      <w:lvlJc w:val="right"/>
      <w:pPr>
        <w:ind w:left="2903" w:hanging="180"/>
      </w:pPr>
    </w:lvl>
    <w:lvl w:ilvl="6" w:tplc="0419000F" w:tentative="1">
      <w:start w:val="1"/>
      <w:numFmt w:val="decimal"/>
      <w:lvlText w:val="%7."/>
      <w:lvlJc w:val="left"/>
      <w:pPr>
        <w:ind w:left="3623" w:hanging="360"/>
      </w:pPr>
    </w:lvl>
    <w:lvl w:ilvl="7" w:tplc="04190019" w:tentative="1">
      <w:start w:val="1"/>
      <w:numFmt w:val="lowerLetter"/>
      <w:lvlText w:val="%8."/>
      <w:lvlJc w:val="left"/>
      <w:pPr>
        <w:ind w:left="4343" w:hanging="360"/>
      </w:pPr>
    </w:lvl>
    <w:lvl w:ilvl="8" w:tplc="0419001B" w:tentative="1">
      <w:start w:val="1"/>
      <w:numFmt w:val="lowerRoman"/>
      <w:lvlText w:val="%9."/>
      <w:lvlJc w:val="right"/>
      <w:pPr>
        <w:ind w:left="5063" w:hanging="180"/>
      </w:pPr>
    </w:lvl>
  </w:abstractNum>
  <w:abstractNum w:abstractNumId="9" w15:restartNumberingAfterBreak="0">
    <w:nsid w:val="14110923"/>
    <w:multiLevelType w:val="hybridMultilevel"/>
    <w:tmpl w:val="8A08C9F8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55A60C5"/>
    <w:multiLevelType w:val="hybridMultilevel"/>
    <w:tmpl w:val="67382D62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67705BA"/>
    <w:multiLevelType w:val="hybridMultilevel"/>
    <w:tmpl w:val="E0DAC07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F4E81"/>
    <w:multiLevelType w:val="hybridMultilevel"/>
    <w:tmpl w:val="EB6C44CE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155909"/>
    <w:multiLevelType w:val="hybridMultilevel"/>
    <w:tmpl w:val="5EFC6CA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9441A"/>
    <w:multiLevelType w:val="hybridMultilevel"/>
    <w:tmpl w:val="9F8062A2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DB01C8"/>
    <w:multiLevelType w:val="hybridMultilevel"/>
    <w:tmpl w:val="FBDA985C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F0009A4"/>
    <w:multiLevelType w:val="hybridMultilevel"/>
    <w:tmpl w:val="18AAB428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2B543E9"/>
    <w:multiLevelType w:val="hybridMultilevel"/>
    <w:tmpl w:val="E2EE4942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4255B62"/>
    <w:multiLevelType w:val="hybridMultilevel"/>
    <w:tmpl w:val="3FE0ED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39582D"/>
    <w:multiLevelType w:val="hybridMultilevel"/>
    <w:tmpl w:val="116E25EA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94C7E8E"/>
    <w:multiLevelType w:val="hybridMultilevel"/>
    <w:tmpl w:val="60C01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94C8F"/>
    <w:multiLevelType w:val="hybridMultilevel"/>
    <w:tmpl w:val="AB2C359C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5326EE0"/>
    <w:multiLevelType w:val="hybridMultilevel"/>
    <w:tmpl w:val="8F1E0072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CE30B15"/>
    <w:multiLevelType w:val="hybridMultilevel"/>
    <w:tmpl w:val="B3DC97E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0762A68"/>
    <w:multiLevelType w:val="hybridMultilevel"/>
    <w:tmpl w:val="1E4A451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1674111"/>
    <w:multiLevelType w:val="hybridMultilevel"/>
    <w:tmpl w:val="D14E488E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922F81"/>
    <w:multiLevelType w:val="hybridMultilevel"/>
    <w:tmpl w:val="850A533E"/>
    <w:lvl w:ilvl="0" w:tplc="AC4A26CA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1AE618F"/>
    <w:multiLevelType w:val="hybridMultilevel"/>
    <w:tmpl w:val="C8424A5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B21A9"/>
    <w:multiLevelType w:val="hybridMultilevel"/>
    <w:tmpl w:val="F0AC7DB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4963CB"/>
    <w:multiLevelType w:val="hybridMultilevel"/>
    <w:tmpl w:val="742A045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973C40"/>
    <w:multiLevelType w:val="hybridMultilevel"/>
    <w:tmpl w:val="295CFD6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81C030C"/>
    <w:multiLevelType w:val="hybridMultilevel"/>
    <w:tmpl w:val="DCBA6496"/>
    <w:lvl w:ilvl="0" w:tplc="DD8857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591630"/>
    <w:multiLevelType w:val="hybridMultilevel"/>
    <w:tmpl w:val="9098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893EA1"/>
    <w:multiLevelType w:val="hybridMultilevel"/>
    <w:tmpl w:val="B9B042B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0C5D47"/>
    <w:multiLevelType w:val="hybridMultilevel"/>
    <w:tmpl w:val="575495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B4DAD"/>
    <w:multiLevelType w:val="hybridMultilevel"/>
    <w:tmpl w:val="5C56D71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FAD4462"/>
    <w:multiLevelType w:val="hybridMultilevel"/>
    <w:tmpl w:val="5A725EFA"/>
    <w:lvl w:ilvl="0" w:tplc="04190019">
      <w:start w:val="1"/>
      <w:numFmt w:val="lowerLetter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34B7686"/>
    <w:multiLevelType w:val="hybridMultilevel"/>
    <w:tmpl w:val="7548C61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4891B66"/>
    <w:multiLevelType w:val="hybridMultilevel"/>
    <w:tmpl w:val="A60CAD0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53F6DF6"/>
    <w:multiLevelType w:val="hybridMultilevel"/>
    <w:tmpl w:val="7758CEC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899034E"/>
    <w:multiLevelType w:val="hybridMultilevel"/>
    <w:tmpl w:val="004239C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6E7B42"/>
    <w:multiLevelType w:val="hybridMultilevel"/>
    <w:tmpl w:val="DD8AA8BA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F4D3F4A"/>
    <w:multiLevelType w:val="hybridMultilevel"/>
    <w:tmpl w:val="96D84A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BD6EB7"/>
    <w:multiLevelType w:val="hybridMultilevel"/>
    <w:tmpl w:val="58669AF4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5B038A7"/>
    <w:multiLevelType w:val="hybridMultilevel"/>
    <w:tmpl w:val="54B2C432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A2183F"/>
    <w:multiLevelType w:val="hybridMultilevel"/>
    <w:tmpl w:val="DAD833AE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DF20214"/>
    <w:multiLevelType w:val="hybridMultilevel"/>
    <w:tmpl w:val="E6062E9E"/>
    <w:lvl w:ilvl="0" w:tplc="04190019">
      <w:start w:val="1"/>
      <w:numFmt w:val="lowerLetter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7FCE46F3"/>
    <w:multiLevelType w:val="hybridMultilevel"/>
    <w:tmpl w:val="28001474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2"/>
  </w:num>
  <w:num w:numId="2">
    <w:abstractNumId w:val="18"/>
  </w:num>
  <w:num w:numId="3">
    <w:abstractNumId w:val="13"/>
  </w:num>
  <w:num w:numId="4">
    <w:abstractNumId w:val="31"/>
  </w:num>
  <w:num w:numId="5">
    <w:abstractNumId w:val="8"/>
  </w:num>
  <w:num w:numId="6">
    <w:abstractNumId w:val="46"/>
  </w:num>
  <w:num w:numId="7">
    <w:abstractNumId w:val="34"/>
  </w:num>
  <w:num w:numId="8">
    <w:abstractNumId w:val="11"/>
  </w:num>
  <w:num w:numId="9">
    <w:abstractNumId w:val="27"/>
  </w:num>
  <w:num w:numId="10">
    <w:abstractNumId w:val="42"/>
  </w:num>
  <w:num w:numId="11">
    <w:abstractNumId w:val="29"/>
  </w:num>
  <w:num w:numId="12">
    <w:abstractNumId w:val="28"/>
  </w:num>
  <w:num w:numId="13">
    <w:abstractNumId w:val="40"/>
  </w:num>
  <w:num w:numId="14">
    <w:abstractNumId w:val="1"/>
  </w:num>
  <w:num w:numId="15">
    <w:abstractNumId w:val="26"/>
  </w:num>
  <w:num w:numId="16">
    <w:abstractNumId w:val="20"/>
  </w:num>
  <w:num w:numId="17">
    <w:abstractNumId w:val="33"/>
  </w:num>
  <w:num w:numId="18">
    <w:abstractNumId w:val="7"/>
  </w:num>
  <w:num w:numId="19">
    <w:abstractNumId w:val="6"/>
  </w:num>
  <w:num w:numId="20">
    <w:abstractNumId w:val="9"/>
  </w:num>
  <w:num w:numId="21">
    <w:abstractNumId w:val="44"/>
  </w:num>
  <w:num w:numId="22">
    <w:abstractNumId w:val="39"/>
  </w:num>
  <w:num w:numId="23">
    <w:abstractNumId w:val="14"/>
  </w:num>
  <w:num w:numId="24">
    <w:abstractNumId w:val="25"/>
  </w:num>
  <w:num w:numId="25">
    <w:abstractNumId w:val="47"/>
  </w:num>
  <w:num w:numId="26">
    <w:abstractNumId w:val="21"/>
  </w:num>
  <w:num w:numId="27">
    <w:abstractNumId w:val="23"/>
  </w:num>
  <w:num w:numId="28">
    <w:abstractNumId w:val="19"/>
  </w:num>
  <w:num w:numId="29">
    <w:abstractNumId w:val="35"/>
  </w:num>
  <w:num w:numId="30">
    <w:abstractNumId w:val="22"/>
  </w:num>
  <w:num w:numId="31">
    <w:abstractNumId w:val="15"/>
  </w:num>
  <w:num w:numId="32">
    <w:abstractNumId w:val="24"/>
  </w:num>
  <w:num w:numId="33">
    <w:abstractNumId w:val="10"/>
  </w:num>
  <w:num w:numId="34">
    <w:abstractNumId w:val="41"/>
  </w:num>
  <w:num w:numId="35">
    <w:abstractNumId w:val="38"/>
  </w:num>
  <w:num w:numId="36">
    <w:abstractNumId w:val="2"/>
  </w:num>
  <w:num w:numId="37">
    <w:abstractNumId w:val="45"/>
  </w:num>
  <w:num w:numId="38">
    <w:abstractNumId w:val="4"/>
  </w:num>
  <w:num w:numId="39">
    <w:abstractNumId w:val="37"/>
  </w:num>
  <w:num w:numId="40">
    <w:abstractNumId w:val="12"/>
  </w:num>
  <w:num w:numId="41">
    <w:abstractNumId w:val="17"/>
  </w:num>
  <w:num w:numId="42">
    <w:abstractNumId w:val="16"/>
  </w:num>
  <w:num w:numId="43">
    <w:abstractNumId w:val="36"/>
  </w:num>
  <w:num w:numId="44">
    <w:abstractNumId w:val="0"/>
  </w:num>
  <w:num w:numId="45">
    <w:abstractNumId w:val="5"/>
  </w:num>
  <w:num w:numId="46">
    <w:abstractNumId w:val="30"/>
  </w:num>
  <w:num w:numId="47">
    <w:abstractNumId w:val="3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B9"/>
    <w:rsid w:val="001A61B9"/>
    <w:rsid w:val="003A2386"/>
    <w:rsid w:val="0097072E"/>
    <w:rsid w:val="00BB56F8"/>
    <w:rsid w:val="00EA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FC665"/>
  <w15:chartTrackingRefBased/>
  <w15:docId w15:val="{6F12A24A-A28B-4EB9-A011-A06F7B3C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1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1B9"/>
    <w:pPr>
      <w:ind w:left="720"/>
      <w:contextualSpacing/>
    </w:pPr>
  </w:style>
  <w:style w:type="paragraph" w:styleId="HTML">
    <w:name w:val="HTML Preformatted"/>
    <w:basedOn w:val="a"/>
    <w:link w:val="HTML0"/>
    <w:rsid w:val="003A23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A238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radionova</dc:creator>
  <cp:keywords/>
  <dc:description/>
  <cp:lastModifiedBy>Radionova Ludmila</cp:lastModifiedBy>
  <cp:revision>5</cp:revision>
  <dcterms:created xsi:type="dcterms:W3CDTF">2020-08-29T04:49:00Z</dcterms:created>
  <dcterms:modified xsi:type="dcterms:W3CDTF">2020-08-29T04:53:00Z</dcterms:modified>
</cp:coreProperties>
</file>